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xmlns:w="http://schemas.openxmlformats.org/wordprocessingml/2006/main" w:val="Heading1"/>
        <w:spacing w:line="480" w:lineRule="auto" w:before="0" w:after="120"/>
        <w:jc w:val="center"/>
      </w:pPr>
      <w:r>
        <w:rPr>
          <w:rFonts w:ascii="Times New Roman" w:hAnsi="Times New Roman" w:eastAsia="Times New Roman" w:cs="Times New Roman"/>
          <w:b/>
          <w:i w:val="0"/>
          <w:color w:val="000000"/>
          <w:sz w:val="24"/>
        </w:rPr>
        <w:t>ABSTRACT</w:t>
      </w:r>
    </w:p>
    <w:p>
      <w:pPr>
        <w:spacing w:line="480" w:lineRule="auto" w:before="0" w:after="0"/>
        <w:jc w:val="left"/>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w:t>
      </w:r>
    </w:p>
    <w:p>
      <w:pPr>
        <w:spacing w:line="480" w:lineRule="auto" w:before="120" w:after="0"/>
        <w:jc w:val="left"/>
      </w:pPr>
      <w:r>
        <w:rPr>
          <w:rFonts w:ascii="Times New Roman" w:hAnsi="Times New Roman" w:eastAsia="Times New Roman" w:cs="Times New Roman"/>
          <w:b w:val="0"/>
          <w:i/>
          <w:color w:val="000000"/>
          <w:sz w:val="24"/>
        </w:rPr>
        <w:t xml:space="preserve">Keywords: </w:t>
      </w:r>
      <w:r>
        <w:rPr>
          <w:rFonts w:ascii="Times New Roman" w:hAnsi="Times New Roman" w:eastAsia="Times New Roman" w:cs="Times New Roman"/>
          <w:b w:val="0"/>
          <w:i w:val="0"/>
          <w:color w:val="000000"/>
          <w:sz w:val="24"/>
        </w:rPr>
        <w:t>lorem; ipsum; dolor; consectetur; adipiscing; elit; tempor.</w:t>
      </w:r>
    </w:p>
    <w:p>
      <w:pPr>
        <w:pStyle xmlns:w="http://schemas.openxmlformats.org/wordprocessingml/2006/main" w:val="Heading2"/>
        <w:spacing w:line="480" w:lineRule="auto" w:before="240" w:after="120"/>
        <w:jc w:val="left"/>
      </w:pPr>
      <w:r>
        <w:rPr>
          <w:rFonts w:ascii="Times New Roman" w:hAnsi="Times New Roman" w:eastAsia="Times New Roman" w:cs="Times New Roman"/>
          <w:b/>
          <w:i w:val="0"/>
          <w:color w:val="000000"/>
          <w:sz w:val="24"/>
        </w:rPr>
        <w:t>Declaration of Generative AI and AI-Assisted Technologies in the Writing Process</w:t>
      </w:r>
    </w:p>
    <w:p>
      <w:pPr>
        <w:spacing w:line="480" w:lineRule="auto" w:before="0" w:after="0"/>
        <w:jc w:val="left"/>
      </w:pPr>
      <w:r>
        <w:rPr>
          <w:rFonts w:ascii="Times New Roman" w:hAnsi="Times New Roman" w:eastAsia="Times New Roman" w:cs="Times New Roman"/>
          <w:b w:val="0"/>
          <w:i/>
          <w:color w:val="000000"/>
          <w:sz w:val="24"/>
        </w:rPr>
        <w:t>[To be completed by authors. If no AI tools were used in writing, state explicitly: "During the preparation of this work the author(s) did not use any generative AI or AI-assisted technologies." If AI tools were used, name the tool, the reason, and confirm authors take full responsibility for the content.]</w:t>
      </w:r>
    </w:p>
    <w:p>
      <w:r>
        <w:br w:type="page"/>
      </w:r>
    </w:p>
    <w:p>
      <w:pPr>
        <w:pStyle w:val="Heading1"/>
        <w:spacing w:line="480" w:lineRule="auto" w:before="240" w:after="120"/>
        <w:jc w:val="center"/>
      </w:pPr>
      <w:r>
        <w:rPr>
          <w:rFonts w:ascii="Times New Roman" w:hAnsi="Times New Roman" w:eastAsia="Times New Roman" w:cs="Times New Roman"/>
          <w:b/>
          <w:i w:val="0"/>
          <w:color w:val="000000"/>
          <w:sz w:val="24"/>
        </w:rPr>
        <w:t>I. INTRODUCTION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1"/>
        <w:spacing w:line="480" w:lineRule="auto" w:before="240" w:after="120"/>
        <w:jc w:val="center"/>
      </w:pPr>
      <w:r>
        <w:rPr>
          <w:rFonts w:ascii="Times New Roman" w:hAnsi="Times New Roman" w:eastAsia="Times New Roman" w:cs="Times New Roman"/>
          <w:b/>
          <w:i w:val="0"/>
          <w:color w:val="000000"/>
          <w:sz w:val="24"/>
        </w:rPr>
        <w:t>II. RELEVANT LITERATURE</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2"/>
        <w:spacing w:line="480" w:lineRule="auto" w:before="240" w:after="120"/>
        <w:jc w:val="left"/>
      </w:pPr>
      <w:r>
        <w:rPr>
          <w:rFonts w:ascii="Times New Roman" w:hAnsi="Times New Roman" w:eastAsia="Times New Roman" w:cs="Times New Roman"/>
          <w:b/>
          <w:i w:val="0"/>
          <w:color w:val="000000"/>
          <w:sz w:val="24"/>
        </w:rPr>
        <w:t>Workforce Preparedness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pStyle w:val="Heading2"/>
        <w:spacing w:line="480" w:lineRule="auto" w:before="240" w:after="120"/>
        <w:jc w:val="left"/>
      </w:pPr>
      <w:r>
        <w:rPr>
          <w:rFonts w:ascii="Times New Roman" w:hAnsi="Times New Roman" w:eastAsia="Times New Roman" w:cs="Times New Roman"/>
          <w:b/>
          <w:i w:val="0"/>
          <w:color w:val="000000"/>
          <w:sz w:val="24"/>
        </w:rPr>
        <w:t>Stakeholder Perspectives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2"/>
        <w:spacing w:line="480" w:lineRule="auto" w:before="240" w:after="120"/>
        <w:jc w:val="left"/>
      </w:pPr>
      <w:r>
        <w:rPr>
          <w:rFonts w:ascii="Times New Roman" w:hAnsi="Times New Roman" w:eastAsia="Times New Roman" w:cs="Times New Roman"/>
          <w:b/>
          <w:i w:val="0"/>
          <w:color w:val="000000"/>
          <w:sz w:val="24"/>
        </w:rPr>
        <w:t>Sample Subsection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2"/>
        <w:spacing w:line="480" w:lineRule="auto" w:before="240" w:after="120"/>
        <w:jc w:val="left"/>
      </w:pPr>
      <w:r>
        <w:rPr>
          <w:rFonts w:ascii="Times New Roman" w:hAnsi="Times New Roman" w:eastAsia="Times New Roman" w:cs="Times New Roman"/>
          <w:b/>
          <w:i w:val="0"/>
          <w:color w:val="000000"/>
          <w:sz w:val="24"/>
        </w:rPr>
        <w:t>Research Questions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RQ1: Lorem ipsum dolor sit amet, consectetur adipiscing elit?</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RQ2: Sed do eiusmod tempor incididunt ut labore et dolore magna aliqua?</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1"/>
        <w:spacing w:line="480" w:lineRule="auto" w:before="240" w:after="120"/>
        <w:jc w:val="center"/>
      </w:pPr>
      <w:r>
        <w:rPr>
          <w:rFonts w:ascii="Times New Roman" w:hAnsi="Times New Roman" w:eastAsia="Times New Roman" w:cs="Times New Roman"/>
          <w:b/>
          <w:i w:val="0"/>
          <w:color w:val="000000"/>
          <w:sz w:val="24"/>
        </w:rPr>
        <w:t>III. METHOD AND DATA COLLECTION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2"/>
        <w:spacing w:line="480" w:lineRule="auto" w:before="240" w:after="120"/>
        <w:jc w:val="left"/>
      </w:pPr>
      <w:r>
        <w:rPr>
          <w:rFonts w:ascii="Times New Roman" w:hAnsi="Times New Roman" w:eastAsia="Times New Roman" w:cs="Times New Roman"/>
          <w:b/>
          <w:i w:val="0"/>
          <w:color w:val="000000"/>
          <w:sz w:val="24"/>
        </w:rPr>
        <w:t>Participants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 Of the 142 participants who completed all sections of the survey, 87 (61.3%) identified as current students and 55 (38.7%) as recent graduates.</w:t>
      </w:r>
    </w:p>
    <w:p>
      <w:pPr>
        <w:pStyle w:val="Heading2"/>
        <w:spacing w:line="480" w:lineRule="auto" w:before="240" w:after="120"/>
        <w:jc w:val="left"/>
      </w:pPr>
      <w:r>
        <w:rPr>
          <w:rFonts w:ascii="Times New Roman" w:hAnsi="Times New Roman" w:eastAsia="Times New Roman" w:cs="Times New Roman"/>
          <w:b/>
          <w:i w:val="0"/>
          <w:color w:val="000000"/>
          <w:sz w:val="24"/>
        </w:rPr>
        <w:t>Qualitative Contextual Analysis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1"/>
        <w:spacing w:line="480" w:lineRule="auto" w:before="240" w:after="120"/>
        <w:jc w:val="center"/>
      </w:pPr>
      <w:r>
        <w:rPr>
          <w:rFonts w:ascii="Times New Roman" w:hAnsi="Times New Roman" w:eastAsia="Times New Roman" w:cs="Times New Roman"/>
          <w:b/>
          <w:i w:val="0"/>
          <w:color w:val="000000"/>
          <w:sz w:val="24"/>
        </w:rPr>
        <w:t>IV. FINDINGS AND DISCUSSION</w:t>
      </w:r>
    </w:p>
    <w:p>
      <w:pPr>
        <w:spacing w:line="480" w:lineRule="auto" w:before="0" w:after="0"/>
        <w:ind w:left="720"/>
      </w:pPr>
      <w:r>
        <w:rPr>
          <w:rFonts w:ascii="Times New Roman" w:hAnsi="Times New Roman" w:eastAsia="Times New Roman" w:cs="Times New Roman"/>
          <w:b w:val="0"/>
          <w:i w:val="0"/>
          <w:color w:val="000000"/>
          <w:sz w:val="24"/>
        </w:rPr>
        <w:t>RQ1: Lorem ipsum dolor sit amet, consectetur adipiscing elit?</w:t>
      </w:r>
    </w:p>
    <w:p>
      <w:pPr>
        <w:spacing w:line="480" w:lineRule="auto" w:before="0" w:after="0"/>
        <w:ind w:left="720"/>
      </w:pPr>
      <w:r>
        <w:rPr>
          <w:rFonts w:ascii="Times New Roman" w:hAnsi="Times New Roman" w:eastAsia="Times New Roman" w:cs="Times New Roman"/>
          <w:b w:val="0"/>
          <w:i w:val="0"/>
          <w:color w:val="000000"/>
          <w:sz w:val="24"/>
        </w:rPr>
        <w:t>RQ2: Sed do eiusmod tempor incididunt ut labore et dolore magna aliqua?</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2"/>
        <w:spacing w:line="480" w:lineRule="auto" w:before="240" w:after="120"/>
        <w:jc w:val="left"/>
      </w:pPr>
      <w:r>
        <w:rPr>
          <w:rFonts w:ascii="Times New Roman" w:hAnsi="Times New Roman" w:eastAsia="Times New Roman" w:cs="Times New Roman"/>
          <w:b/>
          <w:i w:val="0"/>
          <w:color w:val="000000"/>
          <w:sz w:val="24"/>
        </w:rPr>
        <w:t>Student Themes</w:t>
      </w:r>
    </w:p>
    <w:p>
      <w:pPr>
        <w:pStyle w:val="Heading3"/>
        <w:spacing w:line="480" w:lineRule="auto" w:before="240" w:after="120"/>
        <w:jc w:val="left"/>
      </w:pPr>
      <w:r>
        <w:rPr>
          <w:rFonts w:ascii="Times New Roman" w:hAnsi="Times New Roman" w:eastAsia="Times New Roman" w:cs="Times New Roman"/>
          <w:b/>
          <w:i/>
          <w:color w:val="000000"/>
          <w:sz w:val="24"/>
        </w:rPr>
        <w:t>Theme 1: Lorem Ipsum Dolor</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2: Sit Amet Consectetur</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3: Adipiscing Elit</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4: Sed Do Eiusmod</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pStyle w:val="Heading3"/>
        <w:spacing w:line="480" w:lineRule="auto" w:before="240" w:after="120"/>
        <w:jc w:val="left"/>
      </w:pPr>
      <w:r>
        <w:rPr>
          <w:rFonts w:ascii="Times New Roman" w:hAnsi="Times New Roman" w:eastAsia="Times New Roman" w:cs="Times New Roman"/>
          <w:b/>
          <w:i/>
          <w:color w:val="000000"/>
          <w:sz w:val="24"/>
        </w:rPr>
        <w:t>Theme 5: Tempor Incididunt</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2"/>
        <w:spacing w:line="480" w:lineRule="auto" w:before="240" w:after="120"/>
        <w:jc w:val="left"/>
      </w:pPr>
      <w:r>
        <w:rPr>
          <w:rFonts w:ascii="Times New Roman" w:hAnsi="Times New Roman" w:eastAsia="Times New Roman" w:cs="Times New Roman"/>
          <w:b/>
          <w:i w:val="0"/>
          <w:color w:val="000000"/>
          <w:sz w:val="24"/>
        </w:rPr>
        <w:t>Graduate Themes</w:t>
      </w:r>
    </w:p>
    <w:p>
      <w:pPr>
        <w:pStyle w:val="Heading3"/>
        <w:spacing w:line="480" w:lineRule="auto" w:before="240" w:after="120"/>
        <w:jc w:val="left"/>
      </w:pPr>
      <w:r>
        <w:rPr>
          <w:rFonts w:ascii="Times New Roman" w:hAnsi="Times New Roman" w:eastAsia="Times New Roman" w:cs="Times New Roman"/>
          <w:b/>
          <w:i/>
          <w:color w:val="000000"/>
          <w:sz w:val="24"/>
        </w:rPr>
        <w:t>Theme 1: Ut Labore Et Dolore</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2: Magna Aliqua</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3: Ut Enim Ad Minim</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4: Quis Nostrud Exercitation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5: Ullamco Laboris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pStyle w:val="Heading2"/>
        <w:spacing w:line="480" w:lineRule="auto" w:before="240" w:after="120"/>
        <w:jc w:val="left"/>
      </w:pPr>
      <w:r>
        <w:rPr>
          <w:rFonts w:ascii="Times New Roman" w:hAnsi="Times New Roman" w:eastAsia="Times New Roman" w:cs="Times New Roman"/>
          <w:b/>
          <w:i w:val="0"/>
          <w:color w:val="000000"/>
          <w:sz w:val="24"/>
        </w:rPr>
        <w:t>Comparison of Themes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1"/>
        <w:spacing w:line="480" w:lineRule="auto" w:before="240" w:after="120"/>
        <w:jc w:val="center"/>
      </w:pPr>
      <w:r>
        <w:rPr>
          <w:rFonts w:ascii="Times New Roman" w:hAnsi="Times New Roman" w:eastAsia="Times New Roman" w:cs="Times New Roman"/>
          <w:b/>
          <w:i w:val="0"/>
          <w:color w:val="000000"/>
          <w:sz w:val="24"/>
        </w:rPr>
        <w:t>V. APPLICATION AND DISCUSSION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pStyle w:val="Heading2"/>
        <w:spacing w:line="480" w:lineRule="auto" w:before="240" w:after="120"/>
        <w:jc w:val="left"/>
      </w:pPr>
      <w:r>
        <w:rPr>
          <w:rFonts w:ascii="Times New Roman" w:hAnsi="Times New Roman" w:eastAsia="Times New Roman" w:cs="Times New Roman"/>
          <w:b/>
          <w:i w:val="0"/>
          <w:color w:val="000000"/>
          <w:sz w:val="24"/>
        </w:rPr>
        <w:t>Sample Subsection Heading</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1"/>
        <w:spacing w:line="480" w:lineRule="auto" w:before="240" w:after="120"/>
        <w:jc w:val="center"/>
      </w:pPr>
      <w:r>
        <w:rPr>
          <w:rFonts w:ascii="Times New Roman" w:hAnsi="Times New Roman" w:eastAsia="Times New Roman" w:cs="Times New Roman"/>
          <w:b/>
          <w:i w:val="0"/>
          <w:color w:val="000000"/>
          <w:sz w:val="24"/>
        </w:rPr>
        <w:t>VI. CONCLUSION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r>
        <w:br w:type="page"/>
      </w:r>
    </w:p>
    <w:p>
      <w:pPr>
        <w:pStyle xmlns:w="http://schemas.openxmlformats.org/wordprocessingml/2006/main" w:val="Heading1"/>
        <w:spacing w:line="480" w:lineRule="auto" w:before="0" w:after="240"/>
        <w:jc w:val="center"/>
      </w:pPr>
      <w:r>
        <w:rPr>
          <w:rFonts w:ascii="Times New Roman" w:hAnsi="Times New Roman" w:eastAsia="Times New Roman" w:cs="Times New Roman"/>
          <w:b/>
          <w:i w:val="0"/>
          <w:color w:val="000000"/>
          <w:sz w:val="24"/>
        </w:rPr>
        <w:t>REFERENCES</w:t>
      </w:r>
    </w:p>
    <w:p>
      <w:pPr>
        <w:spacing w:line="480" w:lineRule="auto" w:after="120"/>
        <w:ind w:left="720" w:hanging="720"/>
      </w:pPr>
      <w:r>
        <w:rPr>
          <w:rFonts w:ascii="Times New Roman" w:hAnsi="Times New Roman" w:eastAsia="Times New Roman" w:cs="Times New Roman"/>
          <w:b w:val="0"/>
          <w:i w:val="0"/>
          <w:color w:val="000000"/>
          <w:sz w:val="24"/>
        </w:rPr>
        <w:t xml:space="preserve">Aldridge, M. 2024. Lorem ipsum dolor sit amet consectetur. </w:t>
      </w:r>
      <w:r>
        <w:rPr>
          <w:rFonts w:ascii="Times New Roman" w:hAnsi="Times New Roman" w:eastAsia="Times New Roman" w:cs="Times New Roman"/>
          <w:b w:val="0"/>
          <w:i/>
          <w:color w:val="000000"/>
          <w:sz w:val="24"/>
        </w:rPr>
        <w:t>Journal of Sample Studies</w:t>
      </w:r>
      <w:r>
        <w:rPr>
          <w:rFonts w:ascii="Times New Roman" w:hAnsi="Times New Roman" w:eastAsia="Times New Roman" w:cs="Times New Roman"/>
          <w:b w:val="0"/>
          <w:i w:val="0"/>
          <w:color w:val="000000"/>
          <w:sz w:val="24"/>
        </w:rPr>
        <w:t xml:space="preserve"> 41 (2): 112–134. https://doi.org/10.1234/jss.2024.0112</w:t>
      </w:r>
    </w:p>
    <w:p>
      <w:pPr>
        <w:spacing w:line="480" w:lineRule="auto" w:after="120"/>
        <w:ind w:left="720" w:hanging="720"/>
      </w:pPr>
      <w:r>
        <w:rPr>
          <w:rFonts w:ascii="Times New Roman" w:hAnsi="Times New Roman" w:eastAsia="Times New Roman" w:cs="Times New Roman"/>
          <w:b w:val="0"/>
          <w:i w:val="0"/>
          <w:color w:val="000000"/>
          <w:sz w:val="24"/>
        </w:rPr>
        <w:t xml:space="preserve">Bennett, R. K., and S. Holloway. 2023. Adipiscing elit sed do eiusmod tempor incididunt. </w:t>
      </w:r>
      <w:r>
        <w:rPr>
          <w:rFonts w:ascii="Times New Roman" w:hAnsi="Times New Roman" w:eastAsia="Times New Roman" w:cs="Times New Roman"/>
          <w:b w:val="0"/>
          <w:i/>
          <w:color w:val="000000"/>
          <w:sz w:val="24"/>
        </w:rPr>
        <w:t>International Journal of Demonstration Research</w:t>
      </w:r>
      <w:r>
        <w:rPr>
          <w:rFonts w:ascii="Times New Roman" w:hAnsi="Times New Roman" w:eastAsia="Times New Roman" w:cs="Times New Roman"/>
          <w:b w:val="0"/>
          <w:i w:val="0"/>
          <w:color w:val="000000"/>
          <w:sz w:val="24"/>
        </w:rPr>
        <w:t xml:space="preserve"> 18 (4): 401–425. https://doi.org/10.5678/ijdr.2023.0401</w:t>
      </w:r>
    </w:p>
    <w:p>
      <w:pPr>
        <w:spacing w:line="480" w:lineRule="auto" w:after="120"/>
        <w:ind w:left="720" w:hanging="720"/>
      </w:pPr>
      <w:r>
        <w:rPr>
          <w:rFonts w:ascii="Times New Roman" w:hAnsi="Times New Roman" w:eastAsia="Times New Roman" w:cs="Times New Roman"/>
          <w:b w:val="0"/>
          <w:i w:val="0"/>
          <w:color w:val="000000"/>
          <w:sz w:val="24"/>
        </w:rPr>
        <w:t xml:space="preserve">Carter, P., L. Davies, and M. Erikson. 2025. Ut labore et dolore magna aliqua: A review. </w:t>
      </w:r>
      <w:r>
        <w:rPr>
          <w:rFonts w:ascii="Times New Roman" w:hAnsi="Times New Roman" w:eastAsia="Times New Roman" w:cs="Times New Roman"/>
          <w:b w:val="0"/>
          <w:i/>
          <w:color w:val="000000"/>
          <w:sz w:val="24"/>
        </w:rPr>
        <w:t>Quarterly Review of Lorem Studies</w:t>
      </w:r>
      <w:r>
        <w:rPr>
          <w:rFonts w:ascii="Times New Roman" w:hAnsi="Times New Roman" w:eastAsia="Times New Roman" w:cs="Times New Roman"/>
          <w:b w:val="0"/>
          <w:i w:val="0"/>
          <w:color w:val="000000"/>
          <w:sz w:val="24"/>
        </w:rPr>
        <w:t xml:space="preserve"> 12 (1): 55–78.</w:t>
      </w:r>
    </w:p>
    <w:p>
      <w:pPr>
        <w:spacing w:line="480" w:lineRule="auto" w:after="120"/>
        <w:ind w:left="720" w:hanging="720"/>
      </w:pPr>
      <w:r>
        <w:rPr>
          <w:rFonts w:ascii="Times New Roman" w:hAnsi="Times New Roman" w:eastAsia="Times New Roman" w:cs="Times New Roman"/>
          <w:b w:val="0"/>
          <w:i w:val="0"/>
          <w:color w:val="000000"/>
          <w:sz w:val="24"/>
        </w:rPr>
        <w:t xml:space="preserve">Dimitrov, A. 2022. Ut enim ad minim veniam: Quis nostrud exercitation. </w:t>
      </w:r>
      <w:r>
        <w:rPr>
          <w:rFonts w:ascii="Times New Roman" w:hAnsi="Times New Roman" w:eastAsia="Times New Roman" w:cs="Times New Roman"/>
          <w:b w:val="0"/>
          <w:i/>
          <w:color w:val="000000"/>
          <w:sz w:val="24"/>
        </w:rPr>
        <w:t>Annual Review of Sample Sciences</w:t>
      </w:r>
      <w:r>
        <w:rPr>
          <w:rFonts w:ascii="Times New Roman" w:hAnsi="Times New Roman" w:eastAsia="Times New Roman" w:cs="Times New Roman"/>
          <w:b w:val="0"/>
          <w:i w:val="0"/>
          <w:color w:val="000000"/>
          <w:sz w:val="24"/>
        </w:rPr>
        <w:t xml:space="preserve"> 67: 233–267. https://doi.org/10.9012/ars.2022.0233</w:t>
      </w:r>
    </w:p>
    <w:p>
      <w:pPr>
        <w:spacing w:line="480" w:lineRule="auto" w:after="120"/>
        <w:ind w:left="720" w:hanging="720"/>
      </w:pPr>
      <w:r>
        <w:rPr>
          <w:rFonts w:ascii="Times New Roman" w:hAnsi="Times New Roman" w:eastAsia="Times New Roman" w:cs="Times New Roman"/>
          <w:b w:val="0"/>
          <w:i w:val="0"/>
          <w:color w:val="000000"/>
          <w:sz w:val="24"/>
        </w:rPr>
        <w:t xml:space="preserve">Eriksson, J., and T. Foster. 2024. Ullamco laboris nisi ut aliquip ex ea commodo. </w:t>
      </w:r>
      <w:r>
        <w:rPr>
          <w:rFonts w:ascii="Times New Roman" w:hAnsi="Times New Roman" w:eastAsia="Times New Roman" w:cs="Times New Roman"/>
          <w:b w:val="0"/>
          <w:i/>
          <w:color w:val="000000"/>
          <w:sz w:val="24"/>
        </w:rPr>
        <w:t>Sample Methods Quarterly</w:t>
      </w:r>
      <w:r>
        <w:rPr>
          <w:rFonts w:ascii="Times New Roman" w:hAnsi="Times New Roman" w:eastAsia="Times New Roman" w:cs="Times New Roman"/>
          <w:b w:val="0"/>
          <w:i w:val="0"/>
          <w:color w:val="000000"/>
          <w:sz w:val="24"/>
        </w:rPr>
        <w:t xml:space="preserve"> 9 (3): 88–102. https://doi.org/10.3456/smq.2024.0088</w:t>
      </w:r>
    </w:p>
    <w:p>
      <w:pPr>
        <w:spacing w:line="480" w:lineRule="auto" w:after="120"/>
        <w:ind w:left="720" w:hanging="720"/>
      </w:pPr>
      <w:r>
        <w:rPr>
          <w:rFonts w:ascii="Times New Roman" w:hAnsi="Times New Roman" w:eastAsia="Times New Roman" w:cs="Times New Roman"/>
          <w:b w:val="0"/>
          <w:i w:val="0"/>
          <w:color w:val="000000"/>
          <w:sz w:val="24"/>
        </w:rPr>
        <w:t xml:space="preserve">Fontaine, B., and R. Garcia. 2023. Duis aute irure dolor in reprehenderit. </w:t>
      </w:r>
      <w:r>
        <w:rPr>
          <w:rFonts w:ascii="Times New Roman" w:hAnsi="Times New Roman" w:eastAsia="Times New Roman" w:cs="Times New Roman"/>
          <w:b w:val="0"/>
          <w:i/>
          <w:color w:val="000000"/>
          <w:sz w:val="24"/>
        </w:rPr>
        <w:t>Journal of Demonstration Methods</w:t>
      </w:r>
      <w:r>
        <w:rPr>
          <w:rFonts w:ascii="Times New Roman" w:hAnsi="Times New Roman" w:eastAsia="Times New Roman" w:cs="Times New Roman"/>
          <w:b w:val="0"/>
          <w:i w:val="0"/>
          <w:color w:val="000000"/>
          <w:sz w:val="24"/>
        </w:rPr>
        <w:t xml:space="preserve"> 31 (2): 145–169.</w:t>
      </w:r>
    </w:p>
    <w:p>
      <w:pPr>
        <w:spacing w:line="480" w:lineRule="auto" w:after="120"/>
        <w:ind w:left="720" w:hanging="720"/>
      </w:pPr>
      <w:r>
        <w:rPr>
          <w:rFonts w:ascii="Times New Roman" w:hAnsi="Times New Roman" w:eastAsia="Times New Roman" w:cs="Times New Roman"/>
          <w:b w:val="0"/>
          <w:i w:val="0"/>
          <w:color w:val="000000"/>
          <w:sz w:val="24"/>
        </w:rPr>
        <w:t xml:space="preserve">Ghosh, P., K. Hartley, and N. Iversen. 2025. In voluptate velit esse cillum dolore. </w:t>
      </w:r>
      <w:r>
        <w:rPr>
          <w:rFonts w:ascii="Times New Roman" w:hAnsi="Times New Roman" w:eastAsia="Times New Roman" w:cs="Times New Roman"/>
          <w:b w:val="0"/>
          <w:i/>
          <w:color w:val="000000"/>
          <w:sz w:val="24"/>
        </w:rPr>
        <w:t>Educational Sample Research</w:t>
      </w:r>
      <w:r>
        <w:rPr>
          <w:rFonts w:ascii="Times New Roman" w:hAnsi="Times New Roman" w:eastAsia="Times New Roman" w:cs="Times New Roman"/>
          <w:b w:val="0"/>
          <w:i w:val="0"/>
          <w:color w:val="000000"/>
          <w:sz w:val="24"/>
        </w:rPr>
        <w:t xml:space="preserve"> 22 (1): 14–38. https://doi.org/10.7890/esr.2025.0014</w:t>
      </w:r>
    </w:p>
    <w:p>
      <w:pPr>
        <w:spacing w:line="480" w:lineRule="auto" w:after="120"/>
        <w:ind w:left="720" w:hanging="720"/>
      </w:pPr>
      <w:r>
        <w:rPr>
          <w:rFonts w:ascii="Times New Roman" w:hAnsi="Times New Roman" w:eastAsia="Times New Roman" w:cs="Times New Roman"/>
          <w:b w:val="0"/>
          <w:i w:val="0"/>
          <w:color w:val="000000"/>
          <w:sz w:val="24"/>
        </w:rPr>
        <w:t xml:space="preserve">Halvorsen, M. 2021. Eu fugiat nulla pariatur: Excepteur sint occaecat. </w:t>
      </w:r>
      <w:r>
        <w:rPr>
          <w:rFonts w:ascii="Times New Roman" w:hAnsi="Times New Roman" w:eastAsia="Times New Roman" w:cs="Times New Roman"/>
          <w:b w:val="0"/>
          <w:i/>
          <w:color w:val="000000"/>
          <w:sz w:val="24"/>
        </w:rPr>
        <w:t>Demonstration Studies Quarterly</w:t>
      </w:r>
      <w:r>
        <w:rPr>
          <w:rFonts w:ascii="Times New Roman" w:hAnsi="Times New Roman" w:eastAsia="Times New Roman" w:cs="Times New Roman"/>
          <w:b w:val="0"/>
          <w:i w:val="0"/>
          <w:color w:val="000000"/>
          <w:sz w:val="24"/>
        </w:rPr>
        <w:t xml:space="preserve"> 14 (4): 312–340. https://doi.org/10.2345/dsq.2021.0312</w:t>
      </w:r>
    </w:p>
    <w:p>
      <w:pPr>
        <w:spacing w:line="480" w:lineRule="auto" w:after="120"/>
        <w:ind w:left="720" w:hanging="720"/>
      </w:pPr>
      <w:r>
        <w:rPr>
          <w:rFonts w:ascii="Times New Roman" w:hAnsi="Times New Roman" w:eastAsia="Times New Roman" w:cs="Times New Roman"/>
          <w:b w:val="0"/>
          <w:i w:val="0"/>
          <w:color w:val="000000"/>
          <w:sz w:val="24"/>
        </w:rPr>
        <w:t xml:space="preserve">Imamura, T. 2024. Cupidatat non proident sunt in culpa. </w:t>
      </w:r>
      <w:r>
        <w:rPr>
          <w:rFonts w:ascii="Times New Roman" w:hAnsi="Times New Roman" w:eastAsia="Times New Roman" w:cs="Times New Roman"/>
          <w:b w:val="0"/>
          <w:i/>
          <w:color w:val="000000"/>
          <w:sz w:val="24"/>
        </w:rPr>
        <w:t>Journal of Sample Practice</w:t>
      </w:r>
      <w:r>
        <w:rPr>
          <w:rFonts w:ascii="Times New Roman" w:hAnsi="Times New Roman" w:eastAsia="Times New Roman" w:cs="Times New Roman"/>
          <w:b w:val="0"/>
          <w:i w:val="0"/>
          <w:color w:val="000000"/>
          <w:sz w:val="24"/>
        </w:rPr>
        <w:t xml:space="preserve"> 8 (3): 67–89. https://doi.org/10.6789/jsp.2024.0067</w:t>
      </w:r>
    </w:p>
    <w:p>
      <w:pPr>
        <w:spacing w:line="480" w:lineRule="auto" w:after="120"/>
        <w:ind w:left="720" w:hanging="720"/>
      </w:pPr>
      <w:r>
        <w:rPr>
          <w:rFonts w:ascii="Times New Roman" w:hAnsi="Times New Roman" w:eastAsia="Times New Roman" w:cs="Times New Roman"/>
          <w:b w:val="0"/>
          <w:i w:val="0"/>
          <w:color w:val="000000"/>
          <w:sz w:val="24"/>
        </w:rPr>
        <w:t xml:space="preserve">Jansen, K., and V. Krishnamurthy. 2023. Qui officia deserunt mollit anim. </w:t>
      </w:r>
      <w:r>
        <w:rPr>
          <w:rFonts w:ascii="Times New Roman" w:hAnsi="Times New Roman" w:eastAsia="Times New Roman" w:cs="Times New Roman"/>
          <w:b w:val="0"/>
          <w:i/>
          <w:color w:val="000000"/>
          <w:sz w:val="24"/>
        </w:rPr>
        <w:t>International Demonstration Review</w:t>
      </w:r>
      <w:r>
        <w:rPr>
          <w:rFonts w:ascii="Times New Roman" w:hAnsi="Times New Roman" w:eastAsia="Times New Roman" w:cs="Times New Roman"/>
          <w:b w:val="0"/>
          <w:i w:val="0"/>
          <w:color w:val="000000"/>
          <w:sz w:val="24"/>
        </w:rPr>
        <w:t xml:space="preserve"> 27 (2): 201–224.</w:t>
      </w:r>
    </w:p>
    <w:p>
      <w:pPr>
        <w:spacing w:line="480" w:lineRule="auto" w:after="120"/>
        <w:ind w:left="720" w:hanging="720"/>
      </w:pPr>
      <w:r>
        <w:rPr>
          <w:rFonts w:ascii="Times New Roman" w:hAnsi="Times New Roman" w:eastAsia="Times New Roman" w:cs="Times New Roman"/>
          <w:b w:val="0"/>
          <w:i w:val="0"/>
          <w:color w:val="000000"/>
          <w:sz w:val="24"/>
        </w:rPr>
        <w:t xml:space="preserve">Kowalski, A., and P. Lindgren. 2025. Sed ut perspiciatis unde omnis iste natus. </w:t>
      </w:r>
      <w:r>
        <w:rPr>
          <w:rFonts w:ascii="Times New Roman" w:hAnsi="Times New Roman" w:eastAsia="Times New Roman" w:cs="Times New Roman"/>
          <w:b w:val="0"/>
          <w:i/>
          <w:color w:val="000000"/>
          <w:sz w:val="24"/>
        </w:rPr>
        <w:t>Journal of Lorem Sciences</w:t>
      </w:r>
      <w:r>
        <w:rPr>
          <w:rFonts w:ascii="Times New Roman" w:hAnsi="Times New Roman" w:eastAsia="Times New Roman" w:cs="Times New Roman"/>
          <w:b w:val="0"/>
          <w:i w:val="0"/>
          <w:color w:val="000000"/>
          <w:sz w:val="24"/>
        </w:rPr>
        <w:t xml:space="preserve"> 19 (1): 1–24. https://doi.org/10.4567/jls.2025.0001</w:t>
      </w:r>
    </w:p>
    <w:p>
      <w:pPr>
        <w:spacing w:line="480" w:lineRule="auto" w:after="120"/>
        <w:ind w:left="720" w:hanging="720"/>
      </w:pPr>
      <w:r>
        <w:rPr>
          <w:rFonts w:ascii="Times New Roman" w:hAnsi="Times New Roman" w:eastAsia="Times New Roman" w:cs="Times New Roman"/>
          <w:b w:val="0"/>
          <w:i w:val="0"/>
          <w:color w:val="000000"/>
          <w:sz w:val="24"/>
        </w:rPr>
        <w:t xml:space="preserve">Larsson, E. 2022. Error sit voluptatem accusantium doloremque. </w:t>
      </w:r>
      <w:r>
        <w:rPr>
          <w:rFonts w:ascii="Times New Roman" w:hAnsi="Times New Roman" w:eastAsia="Times New Roman" w:cs="Times New Roman"/>
          <w:b w:val="0"/>
          <w:i/>
          <w:color w:val="000000"/>
          <w:sz w:val="24"/>
        </w:rPr>
        <w:t>Sample Education Journal</w:t>
      </w:r>
      <w:r>
        <w:rPr>
          <w:rFonts w:ascii="Times New Roman" w:hAnsi="Times New Roman" w:eastAsia="Times New Roman" w:cs="Times New Roman"/>
          <w:b w:val="0"/>
          <w:i w:val="0"/>
          <w:color w:val="000000"/>
          <w:sz w:val="24"/>
        </w:rPr>
        <w:t xml:space="preserve"> 11 (2): 78–95.</w:t>
      </w:r>
    </w:p>
    <w:p>
      <w:pPr>
        <w:spacing w:line="480" w:lineRule="auto" w:after="120"/>
        <w:ind w:left="720" w:hanging="720"/>
      </w:pPr>
      <w:r>
        <w:rPr>
          <w:rFonts w:ascii="Times New Roman" w:hAnsi="Times New Roman" w:eastAsia="Times New Roman" w:cs="Times New Roman"/>
          <w:b w:val="0"/>
          <w:i w:val="0"/>
          <w:color w:val="000000"/>
          <w:sz w:val="24"/>
        </w:rPr>
        <w:t xml:space="preserve">Marchetti, V., D. Nazarov, and B. Olusanya. 2024. Laudantium totam rem aperiam eaque ipsa. </w:t>
      </w:r>
      <w:r>
        <w:rPr>
          <w:rFonts w:ascii="Times New Roman" w:hAnsi="Times New Roman" w:eastAsia="Times New Roman" w:cs="Times New Roman"/>
          <w:b w:val="0"/>
          <w:i/>
          <w:color w:val="000000"/>
          <w:sz w:val="24"/>
        </w:rPr>
        <w:t>Quarterly Journal of Demonstrations</w:t>
      </w:r>
      <w:r>
        <w:rPr>
          <w:rFonts w:ascii="Times New Roman" w:hAnsi="Times New Roman" w:eastAsia="Times New Roman" w:cs="Times New Roman"/>
          <w:b w:val="0"/>
          <w:i w:val="0"/>
          <w:color w:val="000000"/>
          <w:sz w:val="24"/>
        </w:rPr>
        <w:t xml:space="preserve"> 35 (4): 401–429. https://doi.org/10.1357/qjd.2024.0401</w:t>
      </w:r>
    </w:p>
    <w:p>
      <w:pPr>
        <w:spacing w:line="480" w:lineRule="auto" w:after="120"/>
        <w:ind w:left="720" w:hanging="720"/>
      </w:pPr>
      <w:r>
        <w:rPr>
          <w:rFonts w:ascii="Times New Roman" w:hAnsi="Times New Roman" w:eastAsia="Times New Roman" w:cs="Times New Roman"/>
          <w:b w:val="0"/>
          <w:i w:val="0"/>
          <w:color w:val="000000"/>
          <w:sz w:val="24"/>
        </w:rPr>
        <w:t xml:space="preserve">Nakamura, S. 2023. Quae ab illo inventore veritatis. </w:t>
      </w:r>
      <w:r>
        <w:rPr>
          <w:rFonts w:ascii="Times New Roman" w:hAnsi="Times New Roman" w:eastAsia="Times New Roman" w:cs="Times New Roman"/>
          <w:b w:val="0"/>
          <w:i/>
          <w:color w:val="000000"/>
          <w:sz w:val="24"/>
        </w:rPr>
        <w:t>Journal of Sample Theory</w:t>
      </w:r>
      <w:r>
        <w:rPr>
          <w:rFonts w:ascii="Times New Roman" w:hAnsi="Times New Roman" w:eastAsia="Times New Roman" w:cs="Times New Roman"/>
          <w:b w:val="0"/>
          <w:i w:val="0"/>
          <w:color w:val="000000"/>
          <w:sz w:val="24"/>
        </w:rPr>
        <w:t xml:space="preserve"> 16 (3): 233–256. https://doi.org/10.2468/jst.2023.0233</w:t>
      </w:r>
    </w:p>
    <w:p>
      <w:pPr>
        <w:spacing w:line="480" w:lineRule="auto" w:after="120"/>
        <w:ind w:left="720" w:hanging="720"/>
      </w:pPr>
      <w:r>
        <w:rPr>
          <w:rFonts w:ascii="Times New Roman" w:hAnsi="Times New Roman" w:eastAsia="Times New Roman" w:cs="Times New Roman"/>
          <w:b w:val="0"/>
          <w:i w:val="0"/>
          <w:color w:val="000000"/>
          <w:sz w:val="24"/>
        </w:rPr>
        <w:t xml:space="preserve">O'Brien, M. 2025. Et quasi architecto beatae vitae. </w:t>
      </w:r>
      <w:r>
        <w:rPr>
          <w:rFonts w:ascii="Times New Roman" w:hAnsi="Times New Roman" w:eastAsia="Times New Roman" w:cs="Times New Roman"/>
          <w:b w:val="0"/>
          <w:i/>
          <w:color w:val="000000"/>
          <w:sz w:val="24"/>
        </w:rPr>
        <w:t>Sample Practice Review</w:t>
      </w:r>
      <w:r>
        <w:rPr>
          <w:rFonts w:ascii="Times New Roman" w:hAnsi="Times New Roman" w:eastAsia="Times New Roman" w:cs="Times New Roman"/>
          <w:b w:val="0"/>
          <w:i w:val="0"/>
          <w:color w:val="000000"/>
          <w:sz w:val="24"/>
        </w:rPr>
        <w:t xml:space="preserve"> 7 (1): 12–30.</w:t>
      </w:r>
    </w:p>
    <w:p>
      <w:pPr>
        <w:spacing w:line="480" w:lineRule="auto" w:after="120"/>
        <w:ind w:left="720" w:hanging="720"/>
      </w:pPr>
      <w:r>
        <w:rPr>
          <w:rFonts w:ascii="Times New Roman" w:hAnsi="Times New Roman" w:eastAsia="Times New Roman" w:cs="Times New Roman"/>
          <w:b w:val="0"/>
          <w:i w:val="0"/>
          <w:color w:val="000000"/>
          <w:sz w:val="24"/>
        </w:rPr>
        <w:t xml:space="preserve">Petrov, I., and J. Quintero. 2022. Dicta sunt explicabo nemo enim. </w:t>
      </w:r>
      <w:r>
        <w:rPr>
          <w:rFonts w:ascii="Times New Roman" w:hAnsi="Times New Roman" w:eastAsia="Times New Roman" w:cs="Times New Roman"/>
          <w:b w:val="0"/>
          <w:i/>
          <w:color w:val="000000"/>
          <w:sz w:val="24"/>
        </w:rPr>
        <w:t>Journal of Demonstration Studies</w:t>
      </w:r>
      <w:r>
        <w:rPr>
          <w:rFonts w:ascii="Times New Roman" w:hAnsi="Times New Roman" w:eastAsia="Times New Roman" w:cs="Times New Roman"/>
          <w:b w:val="0"/>
          <w:i w:val="0"/>
          <w:color w:val="000000"/>
          <w:sz w:val="24"/>
        </w:rPr>
        <w:t xml:space="preserve"> 28 (3): 167–189. https://doi.org/10.8901/jds.2022.0167</w:t>
      </w:r>
    </w:p>
    <w:p>
      <w:pPr>
        <w:spacing w:line="480" w:lineRule="auto" w:after="120"/>
        <w:ind w:left="720" w:hanging="720"/>
      </w:pPr>
      <w:r>
        <w:rPr>
          <w:rFonts w:ascii="Times New Roman" w:hAnsi="Times New Roman" w:eastAsia="Times New Roman" w:cs="Times New Roman"/>
          <w:b w:val="0"/>
          <w:i w:val="0"/>
          <w:color w:val="000000"/>
          <w:sz w:val="24"/>
        </w:rPr>
        <w:t xml:space="preserve">Romano, F., A. Saxena, and H. Tanaka. 2024. Ipsam voluptatem quia voluptas sit aspernatur. </w:t>
      </w:r>
      <w:r>
        <w:rPr>
          <w:rFonts w:ascii="Times New Roman" w:hAnsi="Times New Roman" w:eastAsia="Times New Roman" w:cs="Times New Roman"/>
          <w:b w:val="0"/>
          <w:i/>
          <w:color w:val="000000"/>
          <w:sz w:val="24"/>
        </w:rPr>
        <w:t>International Sample Quarterly</w:t>
      </w:r>
      <w:r>
        <w:rPr>
          <w:rFonts w:ascii="Times New Roman" w:hAnsi="Times New Roman" w:eastAsia="Times New Roman" w:cs="Times New Roman"/>
          <w:b w:val="0"/>
          <w:i w:val="0"/>
          <w:color w:val="000000"/>
          <w:sz w:val="24"/>
        </w:rPr>
        <w:t xml:space="preserve"> 13 (2): 56–82. https://doi.org/10.5670/isq.2024.0056</w:t>
      </w:r>
    </w:p>
    <w:p>
      <w:pPr>
        <w:spacing w:line="480" w:lineRule="auto" w:after="120"/>
        <w:ind w:left="720" w:hanging="720"/>
      </w:pPr>
      <w:r>
        <w:rPr>
          <w:rFonts w:ascii="Times New Roman" w:hAnsi="Times New Roman" w:eastAsia="Times New Roman" w:cs="Times New Roman"/>
          <w:b w:val="0"/>
          <w:i w:val="0"/>
          <w:color w:val="000000"/>
          <w:sz w:val="24"/>
        </w:rPr>
        <w:t xml:space="preserve">Schneider, L. 2023. Aut odit aut fugit sed quia consequuntur. </w:t>
      </w:r>
      <w:r>
        <w:rPr>
          <w:rFonts w:ascii="Times New Roman" w:hAnsi="Times New Roman" w:eastAsia="Times New Roman" w:cs="Times New Roman"/>
          <w:b w:val="0"/>
          <w:i/>
          <w:color w:val="000000"/>
          <w:sz w:val="24"/>
        </w:rPr>
        <w:t>Journal of Educational Demonstration</w:t>
      </w:r>
      <w:r>
        <w:rPr>
          <w:rFonts w:ascii="Times New Roman" w:hAnsi="Times New Roman" w:eastAsia="Times New Roman" w:cs="Times New Roman"/>
          <w:b w:val="0"/>
          <w:i w:val="0"/>
          <w:color w:val="000000"/>
          <w:sz w:val="24"/>
        </w:rPr>
        <w:t xml:space="preserve"> 24 (4): 311–334.</w:t>
      </w:r>
    </w:p>
    <w:p>
      <w:pPr>
        <w:spacing w:line="480" w:lineRule="auto" w:after="120"/>
        <w:ind w:left="720" w:hanging="720"/>
      </w:pPr>
      <w:r>
        <w:rPr>
          <w:rFonts w:ascii="Times New Roman" w:hAnsi="Times New Roman" w:eastAsia="Times New Roman" w:cs="Times New Roman"/>
          <w:b w:val="0"/>
          <w:i w:val="0"/>
          <w:color w:val="000000"/>
          <w:sz w:val="24"/>
        </w:rPr>
        <w:t xml:space="preserve">Tobias, R., P. Underwood, and M. Vasquez. 2025. Magni dolores eos qui ratione. </w:t>
      </w:r>
      <w:r>
        <w:rPr>
          <w:rFonts w:ascii="Times New Roman" w:hAnsi="Times New Roman" w:eastAsia="Times New Roman" w:cs="Times New Roman"/>
          <w:b w:val="0"/>
          <w:i/>
          <w:color w:val="000000"/>
          <w:sz w:val="24"/>
        </w:rPr>
        <w:t>Sample Research Annual</w:t>
      </w:r>
      <w:r>
        <w:rPr>
          <w:rFonts w:ascii="Times New Roman" w:hAnsi="Times New Roman" w:eastAsia="Times New Roman" w:cs="Times New Roman"/>
          <w:b w:val="0"/>
          <w:i w:val="0"/>
          <w:color w:val="000000"/>
          <w:sz w:val="24"/>
        </w:rPr>
        <w:t xml:space="preserve"> 6 (1): 1–28. https://doi.org/10.3210/sra.2025.0001</w:t>
      </w:r>
    </w:p>
    <w:p>
      <w:pPr>
        <w:spacing w:line="480" w:lineRule="auto" w:after="120"/>
        <w:ind w:left="720" w:hanging="720"/>
      </w:pPr>
      <w:r>
        <w:rPr>
          <w:rFonts w:ascii="Times New Roman" w:hAnsi="Times New Roman" w:eastAsia="Times New Roman" w:cs="Times New Roman"/>
          <w:b w:val="0"/>
          <w:i w:val="0"/>
          <w:color w:val="000000"/>
          <w:sz w:val="24"/>
        </w:rPr>
        <w:t xml:space="preserve">Voronov, A. 2022. Voluptatem sequi nesciunt neque porro. </w:t>
      </w:r>
      <w:r>
        <w:rPr>
          <w:rFonts w:ascii="Times New Roman" w:hAnsi="Times New Roman" w:eastAsia="Times New Roman" w:cs="Times New Roman"/>
          <w:b w:val="0"/>
          <w:i/>
          <w:color w:val="000000"/>
          <w:sz w:val="24"/>
        </w:rPr>
        <w:t>Quarterly Sample Bulletin</w:t>
      </w:r>
      <w:r>
        <w:rPr>
          <w:rFonts w:ascii="Times New Roman" w:hAnsi="Times New Roman" w:eastAsia="Times New Roman" w:cs="Times New Roman"/>
          <w:b w:val="0"/>
          <w:i w:val="0"/>
          <w:color w:val="000000"/>
          <w:sz w:val="24"/>
        </w:rPr>
        <w:t xml:space="preserve"> 39 (3): 145–168.</w:t>
      </w:r>
    </w:p>
    <w:p>
      <w:pPr>
        <w:spacing w:line="480" w:lineRule="auto" w:after="120"/>
        <w:ind w:left="720" w:hanging="720"/>
      </w:pPr>
      <w:r>
        <w:rPr>
          <w:rFonts w:ascii="Times New Roman" w:hAnsi="Times New Roman" w:eastAsia="Times New Roman" w:cs="Times New Roman"/>
          <w:b w:val="0"/>
          <w:i w:val="0"/>
          <w:color w:val="000000"/>
          <w:sz w:val="24"/>
        </w:rPr>
        <w:t xml:space="preserve">Williams, D., and J. Xu. 2024. Quisquam est qui dolorem ipsum quia. </w:t>
      </w:r>
      <w:r>
        <w:rPr>
          <w:rFonts w:ascii="Times New Roman" w:hAnsi="Times New Roman" w:eastAsia="Times New Roman" w:cs="Times New Roman"/>
          <w:b w:val="0"/>
          <w:i/>
          <w:color w:val="000000"/>
          <w:sz w:val="24"/>
        </w:rPr>
        <w:t>Journal of Sample Inquiry</w:t>
      </w:r>
      <w:r>
        <w:rPr>
          <w:rFonts w:ascii="Times New Roman" w:hAnsi="Times New Roman" w:eastAsia="Times New Roman" w:cs="Times New Roman"/>
          <w:b w:val="0"/>
          <w:i w:val="0"/>
          <w:color w:val="000000"/>
          <w:sz w:val="24"/>
        </w:rPr>
        <w:t xml:space="preserve"> 17 (2): 89–112. https://doi.org/10.6543/jsi.2024.0089</w:t>
      </w:r>
    </w:p>
    <w:p>
      <w:pPr>
        <w:spacing w:line="480" w:lineRule="auto" w:after="120"/>
        <w:ind w:left="720" w:hanging="720"/>
      </w:pPr>
      <w:r>
        <w:rPr>
          <w:rFonts w:ascii="Times New Roman" w:hAnsi="Times New Roman" w:eastAsia="Times New Roman" w:cs="Times New Roman"/>
          <w:b w:val="0"/>
          <w:i w:val="0"/>
          <w:color w:val="000000"/>
          <w:sz w:val="24"/>
        </w:rPr>
        <w:t xml:space="preserve">Yamamoto, K. 2023. Dolor sit amet consectetur adipisci velit. </w:t>
      </w:r>
      <w:r>
        <w:rPr>
          <w:rFonts w:ascii="Times New Roman" w:hAnsi="Times New Roman" w:eastAsia="Times New Roman" w:cs="Times New Roman"/>
          <w:b w:val="0"/>
          <w:i/>
          <w:color w:val="000000"/>
          <w:sz w:val="24"/>
        </w:rPr>
        <w:t>International Demonstration Studies</w:t>
      </w:r>
      <w:r>
        <w:rPr>
          <w:rFonts w:ascii="Times New Roman" w:hAnsi="Times New Roman" w:eastAsia="Times New Roman" w:cs="Times New Roman"/>
          <w:b w:val="0"/>
          <w:i w:val="0"/>
          <w:color w:val="000000"/>
          <w:sz w:val="24"/>
        </w:rPr>
        <w:t xml:space="preserve"> 21 (4): 245–271. https://doi.org/10.7654/ids.2023.0245</w:t>
      </w:r>
    </w:p>
    <w:p>
      <w:pPr>
        <w:spacing w:line="480" w:lineRule="auto" w:after="120"/>
        <w:ind w:left="720" w:hanging="720"/>
      </w:pPr>
      <w:r>
        <w:rPr>
          <w:rFonts w:ascii="Times New Roman" w:hAnsi="Times New Roman" w:eastAsia="Times New Roman" w:cs="Times New Roman"/>
          <w:b w:val="0"/>
          <w:i w:val="0"/>
          <w:color w:val="000000"/>
          <w:sz w:val="24"/>
        </w:rPr>
        <w:t xml:space="preserve">Zhao, L., and P. Antoniou. 2025. Sed quia non numquam eius modi tempora. </w:t>
      </w:r>
      <w:r>
        <w:rPr>
          <w:rFonts w:ascii="Times New Roman" w:hAnsi="Times New Roman" w:eastAsia="Times New Roman" w:cs="Times New Roman"/>
          <w:b w:val="0"/>
          <w:i/>
          <w:color w:val="000000"/>
          <w:sz w:val="24"/>
        </w:rPr>
        <w:t>Educational Sample Quarterly</w:t>
      </w:r>
      <w:r>
        <w:rPr>
          <w:rFonts w:ascii="Times New Roman" w:hAnsi="Times New Roman" w:eastAsia="Times New Roman" w:cs="Times New Roman"/>
          <w:b w:val="0"/>
          <w:i w:val="0"/>
          <w:color w:val="000000"/>
          <w:sz w:val="24"/>
        </w:rPr>
        <w:t xml:space="preserve"> 10 (1): 33–57.</w:t>
      </w:r>
    </w:p>
    <w:p>
      <w:pPr>
        <w:spacing w:line="480" w:lineRule="auto" w:after="120"/>
        <w:ind w:left="720" w:hanging="720"/>
      </w:pPr>
      <w:r>
        <w:rPr>
          <w:rFonts w:ascii="Times New Roman" w:hAnsi="Times New Roman" w:eastAsia="Times New Roman" w:cs="Times New Roman"/>
          <w:b w:val="0"/>
          <w:i w:val="0"/>
          <w:color w:val="000000"/>
          <w:sz w:val="24"/>
        </w:rPr>
        <w:t xml:space="preserve">Bauer, H. 2021. Incidunt ut labore et dolore magnam. </w:t>
      </w:r>
      <w:r>
        <w:rPr>
          <w:rFonts w:ascii="Times New Roman" w:hAnsi="Times New Roman" w:eastAsia="Times New Roman" w:cs="Times New Roman"/>
          <w:b w:val="0"/>
          <w:i/>
          <w:color w:val="000000"/>
          <w:sz w:val="24"/>
        </w:rPr>
        <w:t>Journal of Lorem Practice</w:t>
      </w:r>
      <w:r>
        <w:rPr>
          <w:rFonts w:ascii="Times New Roman" w:hAnsi="Times New Roman" w:eastAsia="Times New Roman" w:cs="Times New Roman"/>
          <w:b w:val="0"/>
          <w:i w:val="0"/>
          <w:color w:val="000000"/>
          <w:sz w:val="24"/>
        </w:rPr>
        <w:t xml:space="preserve"> 14 (2): 78–101. https://doi.org/10.8765/jlp.2021.0078</w:t>
      </w:r>
    </w:p>
    <w:p>
      <w:pPr>
        <w:spacing w:line="480" w:lineRule="auto" w:after="120"/>
        <w:ind w:left="720" w:hanging="720"/>
      </w:pPr>
      <w:r>
        <w:rPr>
          <w:rFonts w:ascii="Times New Roman" w:hAnsi="Times New Roman" w:eastAsia="Times New Roman" w:cs="Times New Roman"/>
          <w:b w:val="0"/>
          <w:i w:val="0"/>
          <w:color w:val="000000"/>
          <w:sz w:val="24"/>
        </w:rPr>
        <w:t xml:space="preserve">Cho, S., M. Delacroix, and T. Eriksen. 2024. Aliquam quaerat voluptatem ut enim ad. </w:t>
      </w:r>
      <w:r>
        <w:rPr>
          <w:rFonts w:ascii="Times New Roman" w:hAnsi="Times New Roman" w:eastAsia="Times New Roman" w:cs="Times New Roman"/>
          <w:b w:val="0"/>
          <w:i/>
          <w:color w:val="000000"/>
          <w:sz w:val="24"/>
        </w:rPr>
        <w:t>Sample Methods Annual</w:t>
      </w:r>
      <w:r>
        <w:rPr>
          <w:rFonts w:ascii="Times New Roman" w:hAnsi="Times New Roman" w:eastAsia="Times New Roman" w:cs="Times New Roman"/>
          <w:b w:val="0"/>
          <w:i w:val="0"/>
          <w:color w:val="000000"/>
          <w:sz w:val="24"/>
        </w:rPr>
        <w:t xml:space="preserve"> 5 (3): 201–225.</w:t>
      </w:r>
    </w:p>
    <w:p>
      <w:pPr>
        <w:spacing w:line="480" w:lineRule="auto" w:after="120"/>
        <w:ind w:left="720" w:hanging="720"/>
      </w:pPr>
      <w:r>
        <w:rPr>
          <w:rFonts w:ascii="Times New Roman" w:hAnsi="Times New Roman" w:eastAsia="Times New Roman" w:cs="Times New Roman"/>
          <w:b w:val="0"/>
          <w:i w:val="0"/>
          <w:color w:val="000000"/>
          <w:sz w:val="24"/>
        </w:rPr>
        <w:t xml:space="preserve">Fernandez, R. 2023. Minima veniam quis nostrum exercitationem. </w:t>
      </w:r>
      <w:r>
        <w:rPr>
          <w:rFonts w:ascii="Times New Roman" w:hAnsi="Times New Roman" w:eastAsia="Times New Roman" w:cs="Times New Roman"/>
          <w:b w:val="0"/>
          <w:i/>
          <w:color w:val="000000"/>
          <w:sz w:val="24"/>
        </w:rPr>
        <w:t>Journal of Demonstration Inquiry</w:t>
      </w:r>
      <w:r>
        <w:rPr>
          <w:rFonts w:ascii="Times New Roman" w:hAnsi="Times New Roman" w:eastAsia="Times New Roman" w:cs="Times New Roman"/>
          <w:b w:val="0"/>
          <w:i w:val="0"/>
          <w:color w:val="000000"/>
          <w:sz w:val="24"/>
        </w:rPr>
        <w:t xml:space="preserve"> 26 (1): 45–69. https://doi.org/10.4321/jdi.2023.0045</w:t>
      </w:r>
    </w:p>
    <w:p>
      <w:pPr>
        <w:spacing w:line="480" w:lineRule="auto" w:after="120"/>
        <w:ind w:left="720" w:hanging="720"/>
      </w:pPr>
      <w:r>
        <w:rPr>
          <w:rFonts w:ascii="Times New Roman" w:hAnsi="Times New Roman" w:eastAsia="Times New Roman" w:cs="Times New Roman"/>
          <w:b w:val="0"/>
          <w:i w:val="0"/>
          <w:color w:val="000000"/>
          <w:sz w:val="24"/>
        </w:rPr>
        <w:t xml:space="preserve">Gallagher, T., J. Hopkins, and Y. Ito. 2025. Ullam corporis suscipit laboriosam nisi. </w:t>
      </w:r>
      <w:r>
        <w:rPr>
          <w:rFonts w:ascii="Times New Roman" w:hAnsi="Times New Roman" w:eastAsia="Times New Roman" w:cs="Times New Roman"/>
          <w:b w:val="0"/>
          <w:i/>
          <w:color w:val="000000"/>
          <w:sz w:val="24"/>
        </w:rPr>
        <w:t>Quarterly Demonstration Review</w:t>
      </w:r>
      <w:r>
        <w:rPr>
          <w:rFonts w:ascii="Times New Roman" w:hAnsi="Times New Roman" w:eastAsia="Times New Roman" w:cs="Times New Roman"/>
          <w:b w:val="0"/>
          <w:i w:val="0"/>
          <w:color w:val="000000"/>
          <w:sz w:val="24"/>
        </w:rPr>
        <w:t xml:space="preserve"> 11 (2): 88–113. https://doi.org/10.9876/qdr.2025.0088</w:t>
      </w:r>
    </w:p>
    <w:p>
      <w:pPr>
        <w:spacing w:line="480" w:lineRule="auto" w:after="120"/>
        <w:ind w:left="720" w:hanging="720"/>
      </w:pPr>
      <w:r>
        <w:rPr>
          <w:rFonts w:ascii="Times New Roman" w:hAnsi="Times New Roman" w:eastAsia="Times New Roman" w:cs="Times New Roman"/>
          <w:b w:val="0"/>
          <w:i w:val="0"/>
          <w:color w:val="000000"/>
          <w:sz w:val="24"/>
        </w:rPr>
        <w:t xml:space="preserve">Halverson, P. 2022. Aliquid ex ea commodi consequatur at vero. </w:t>
      </w:r>
      <w:r>
        <w:rPr>
          <w:rFonts w:ascii="Times New Roman" w:hAnsi="Times New Roman" w:eastAsia="Times New Roman" w:cs="Times New Roman"/>
          <w:b w:val="0"/>
          <w:i/>
          <w:color w:val="000000"/>
          <w:sz w:val="24"/>
        </w:rPr>
        <w:t>Sample Studies Bulletin</w:t>
      </w:r>
      <w:r>
        <w:rPr>
          <w:rFonts w:ascii="Times New Roman" w:hAnsi="Times New Roman" w:eastAsia="Times New Roman" w:cs="Times New Roman"/>
          <w:b w:val="0"/>
          <w:i w:val="0"/>
          <w:color w:val="000000"/>
          <w:sz w:val="24"/>
        </w:rPr>
        <w:t xml:space="preserve"> 33 (4): 376–401.</w:t>
      </w:r>
    </w:p>
    <w:p>
      <w:pPr>
        <w:spacing w:line="480" w:lineRule="auto" w:after="120"/>
        <w:ind w:left="720" w:hanging="720"/>
      </w:pPr>
      <w:r>
        <w:rPr>
          <w:rFonts w:ascii="Times New Roman" w:hAnsi="Times New Roman" w:eastAsia="Times New Roman" w:cs="Times New Roman"/>
          <w:b w:val="0"/>
          <w:i w:val="0"/>
          <w:color w:val="000000"/>
          <w:sz w:val="24"/>
        </w:rPr>
        <w:t xml:space="preserve">Iyer, N., and M. Jankowski. 2024. Eos et accusamus et iusto odio. </w:t>
      </w:r>
      <w:r>
        <w:rPr>
          <w:rFonts w:ascii="Times New Roman" w:hAnsi="Times New Roman" w:eastAsia="Times New Roman" w:cs="Times New Roman"/>
          <w:b w:val="0"/>
          <w:i/>
          <w:color w:val="000000"/>
          <w:sz w:val="24"/>
        </w:rPr>
        <w:t>Journal of Educational Sample</w:t>
      </w:r>
      <w:r>
        <w:rPr>
          <w:rFonts w:ascii="Times New Roman" w:hAnsi="Times New Roman" w:eastAsia="Times New Roman" w:cs="Times New Roman"/>
          <w:b w:val="0"/>
          <w:i w:val="0"/>
          <w:color w:val="000000"/>
          <w:sz w:val="24"/>
        </w:rPr>
        <w:t xml:space="preserve"> 18 (3): 156–180. https://doi.org/10.5432/jes.2024.0156</w:t>
      </w:r>
    </w:p>
    <w:p>
      <w:pPr>
        <w:spacing w:line="480" w:lineRule="auto" w:after="120"/>
        <w:ind w:left="720" w:hanging="720"/>
      </w:pPr>
      <w:r>
        <w:rPr>
          <w:rFonts w:ascii="Times New Roman" w:hAnsi="Times New Roman" w:eastAsia="Times New Roman" w:cs="Times New Roman"/>
          <w:b w:val="0"/>
          <w:i w:val="0"/>
          <w:color w:val="000000"/>
          <w:sz w:val="24"/>
        </w:rPr>
        <w:t xml:space="preserve">Klein, A. 2023. Dignissimos ducimus qui blanditiis praesentium. </w:t>
      </w:r>
      <w:r>
        <w:rPr>
          <w:rFonts w:ascii="Times New Roman" w:hAnsi="Times New Roman" w:eastAsia="Times New Roman" w:cs="Times New Roman"/>
          <w:b w:val="0"/>
          <w:i/>
          <w:color w:val="000000"/>
          <w:sz w:val="24"/>
        </w:rPr>
        <w:t>Sample Theory Quarterly</w:t>
      </w:r>
      <w:r>
        <w:rPr>
          <w:rFonts w:ascii="Times New Roman" w:hAnsi="Times New Roman" w:eastAsia="Times New Roman" w:cs="Times New Roman"/>
          <w:b w:val="0"/>
          <w:i w:val="0"/>
          <w:color w:val="000000"/>
          <w:sz w:val="24"/>
        </w:rPr>
        <w:t xml:space="preserve"> 23 (2): 67–91.</w:t>
      </w:r>
    </w:p>
    <w:p>
      <w:pPr>
        <w:spacing w:line="480" w:lineRule="auto" w:after="120"/>
        <w:ind w:left="720" w:hanging="720"/>
      </w:pPr>
      <w:r>
        <w:rPr>
          <w:rFonts w:ascii="Times New Roman" w:hAnsi="Times New Roman" w:eastAsia="Times New Roman" w:cs="Times New Roman"/>
          <w:b w:val="0"/>
          <w:i w:val="0"/>
          <w:color w:val="000000"/>
          <w:sz w:val="24"/>
        </w:rPr>
        <w:t xml:space="preserve">Lefebvre, C., K. Mwangi, and O. Nielsen. 2025. Voluptatum deleniti atque corrupti quos. </w:t>
      </w:r>
      <w:r>
        <w:rPr>
          <w:rFonts w:ascii="Times New Roman" w:hAnsi="Times New Roman" w:eastAsia="Times New Roman" w:cs="Times New Roman"/>
          <w:b w:val="0"/>
          <w:i/>
          <w:color w:val="000000"/>
          <w:sz w:val="24"/>
        </w:rPr>
        <w:t>International Lorem Review</w:t>
      </w:r>
      <w:r>
        <w:rPr>
          <w:rFonts w:ascii="Times New Roman" w:hAnsi="Times New Roman" w:eastAsia="Times New Roman" w:cs="Times New Roman"/>
          <w:b w:val="0"/>
          <w:i w:val="0"/>
          <w:color w:val="000000"/>
          <w:sz w:val="24"/>
        </w:rPr>
        <w:t xml:space="preserve"> 8 (1): 14–42. https://doi.org/10.6789/ilr.2025.0014</w:t>
      </w:r>
    </w:p>
    <w:p>
      <w:pPr>
        <w:spacing w:line="480" w:lineRule="auto" w:after="120"/>
        <w:ind w:left="720" w:hanging="720"/>
      </w:pPr>
      <w:r>
        <w:rPr>
          <w:rFonts w:ascii="Times New Roman" w:hAnsi="Times New Roman" w:eastAsia="Times New Roman" w:cs="Times New Roman"/>
          <w:b w:val="0"/>
          <w:i w:val="0"/>
          <w:color w:val="000000"/>
          <w:sz w:val="24"/>
        </w:rPr>
        <w:t xml:space="preserve">Moreau, V. 2022. Dolores et quas molestias excepturi sint. </w:t>
      </w:r>
      <w:r>
        <w:rPr>
          <w:rFonts w:ascii="Times New Roman" w:hAnsi="Times New Roman" w:eastAsia="Times New Roman" w:cs="Times New Roman"/>
          <w:b w:val="0"/>
          <w:i/>
          <w:color w:val="000000"/>
          <w:sz w:val="24"/>
        </w:rPr>
        <w:t>Journal of Sample Practice</w:t>
      </w:r>
      <w:r>
        <w:rPr>
          <w:rFonts w:ascii="Times New Roman" w:hAnsi="Times New Roman" w:eastAsia="Times New Roman" w:cs="Times New Roman"/>
          <w:b w:val="0"/>
          <w:i w:val="0"/>
          <w:color w:val="000000"/>
          <w:sz w:val="24"/>
        </w:rPr>
        <w:t xml:space="preserve"> 29 (3): 234–258. https://doi.org/10.3210/jsp.2022.0234</w:t>
      </w:r>
    </w:p>
    <w:p>
      <w:pPr>
        <w:spacing w:line="480" w:lineRule="auto" w:after="120"/>
        <w:ind w:left="720" w:hanging="720"/>
      </w:pPr>
      <w:r>
        <w:rPr>
          <w:rFonts w:ascii="Times New Roman" w:hAnsi="Times New Roman" w:eastAsia="Times New Roman" w:cs="Times New Roman"/>
          <w:b w:val="0"/>
          <w:i w:val="0"/>
          <w:color w:val="000000"/>
          <w:sz w:val="24"/>
        </w:rPr>
        <w:t xml:space="preserve">Nyberg, S. 2024. Occaecati cupiditate non provident similique. </w:t>
      </w:r>
      <w:r>
        <w:rPr>
          <w:rFonts w:ascii="Times New Roman" w:hAnsi="Times New Roman" w:eastAsia="Times New Roman" w:cs="Times New Roman"/>
          <w:b w:val="0"/>
          <w:i/>
          <w:color w:val="000000"/>
          <w:sz w:val="24"/>
        </w:rPr>
        <w:t>Demonstration Practice Annual</w:t>
      </w:r>
      <w:r>
        <w:rPr>
          <w:rFonts w:ascii="Times New Roman" w:hAnsi="Times New Roman" w:eastAsia="Times New Roman" w:cs="Times New Roman"/>
          <w:b w:val="0"/>
          <w:i w:val="0"/>
          <w:color w:val="000000"/>
          <w:sz w:val="24"/>
        </w:rPr>
        <w:t xml:space="preserve"> 9 (4): 412–438.</w:t>
      </w:r>
    </w:p>
    <w:p>
      <w:pPr>
        <w:spacing w:line="480" w:lineRule="auto" w:after="120"/>
        <w:ind w:left="720" w:hanging="720"/>
      </w:pPr>
      <w:r>
        <w:rPr>
          <w:rFonts w:ascii="Times New Roman" w:hAnsi="Times New Roman" w:eastAsia="Times New Roman" w:cs="Times New Roman"/>
          <w:b w:val="0"/>
          <w:i w:val="0"/>
          <w:color w:val="000000"/>
          <w:sz w:val="24"/>
        </w:rPr>
        <w:t xml:space="preserve">Okafor, A., and L. Pernet. 2023. Sunt in culpa qui officia deserunt mollitia. </w:t>
      </w:r>
      <w:r>
        <w:rPr>
          <w:rFonts w:ascii="Times New Roman" w:hAnsi="Times New Roman" w:eastAsia="Times New Roman" w:cs="Times New Roman"/>
          <w:b w:val="0"/>
          <w:i/>
          <w:color w:val="000000"/>
          <w:sz w:val="24"/>
        </w:rPr>
        <w:t>Quarterly Lorem Studies</w:t>
      </w:r>
      <w:r>
        <w:rPr>
          <w:rFonts w:ascii="Times New Roman" w:hAnsi="Times New Roman" w:eastAsia="Times New Roman" w:cs="Times New Roman"/>
          <w:b w:val="0"/>
          <w:i w:val="0"/>
          <w:color w:val="000000"/>
          <w:sz w:val="24"/>
        </w:rPr>
        <w:t xml:space="preserve"> 16 (3): 178–203. https://doi.org/10.7890/qls.2023.0178</w:t>
      </w:r>
    </w:p>
    <w:p>
      <w:pPr>
        <w:spacing w:line="480" w:lineRule="auto" w:after="120"/>
        <w:ind w:left="720" w:hanging="720"/>
      </w:pPr>
      <w:r>
        <w:rPr>
          <w:rFonts w:ascii="Times New Roman" w:hAnsi="Times New Roman" w:eastAsia="Times New Roman" w:cs="Times New Roman"/>
          <w:b w:val="0"/>
          <w:i w:val="0"/>
          <w:color w:val="000000"/>
          <w:sz w:val="24"/>
        </w:rPr>
        <w:t xml:space="preserve">Pham, T. 2025. Animi id est laborum et dolorum fuga. </w:t>
      </w:r>
      <w:r>
        <w:rPr>
          <w:rFonts w:ascii="Times New Roman" w:hAnsi="Times New Roman" w:eastAsia="Times New Roman" w:cs="Times New Roman"/>
          <w:b w:val="0"/>
          <w:i/>
          <w:color w:val="000000"/>
          <w:sz w:val="24"/>
        </w:rPr>
        <w:t>Journal of Sample Theory</w:t>
      </w:r>
      <w:r>
        <w:rPr>
          <w:rFonts w:ascii="Times New Roman" w:hAnsi="Times New Roman" w:eastAsia="Times New Roman" w:cs="Times New Roman"/>
          <w:b w:val="0"/>
          <w:i w:val="0"/>
          <w:color w:val="000000"/>
          <w:sz w:val="24"/>
        </w:rPr>
        <w:t xml:space="preserve"> 19 (1): 22–48.</w:t>
      </w:r>
    </w:p>
    <w:p>
      <w:pPr>
        <w:spacing w:line="480" w:lineRule="auto" w:after="120"/>
        <w:ind w:left="720" w:hanging="720"/>
      </w:pPr>
      <w:r>
        <w:rPr>
          <w:rFonts w:ascii="Times New Roman" w:hAnsi="Times New Roman" w:eastAsia="Times New Roman" w:cs="Times New Roman"/>
          <w:b w:val="0"/>
          <w:i w:val="0"/>
          <w:color w:val="000000"/>
          <w:sz w:val="24"/>
        </w:rPr>
        <w:t xml:space="preserve">Quezada, L., and M. Roche. 2022. Et harum quidem rerum facilis est. </w:t>
      </w:r>
      <w:r>
        <w:rPr>
          <w:rFonts w:ascii="Times New Roman" w:hAnsi="Times New Roman" w:eastAsia="Times New Roman" w:cs="Times New Roman"/>
          <w:b w:val="0"/>
          <w:i/>
          <w:color w:val="000000"/>
          <w:sz w:val="24"/>
        </w:rPr>
        <w:t>Educational Demonstration Quarterly</w:t>
      </w:r>
      <w:r>
        <w:rPr>
          <w:rFonts w:ascii="Times New Roman" w:hAnsi="Times New Roman" w:eastAsia="Times New Roman" w:cs="Times New Roman"/>
          <w:b w:val="0"/>
          <w:i w:val="0"/>
          <w:color w:val="000000"/>
          <w:sz w:val="24"/>
        </w:rPr>
        <w:t xml:space="preserve"> 25 (4): 401–426. https://doi.org/10.5678/edq.2022.0401</w:t>
      </w:r>
    </w:p>
    <w:p>
      <w:pPr>
        <w:spacing w:line="480" w:lineRule="auto" w:after="120"/>
        <w:ind w:left="720" w:hanging="720"/>
      </w:pPr>
      <w:r>
        <w:rPr>
          <w:rFonts w:ascii="Times New Roman" w:hAnsi="Times New Roman" w:eastAsia="Times New Roman" w:cs="Times New Roman"/>
          <w:b w:val="0"/>
          <w:i w:val="0"/>
          <w:color w:val="000000"/>
          <w:sz w:val="24"/>
        </w:rPr>
        <w:t xml:space="preserve">Salonen, J. 2024. Expedita distinctio nam libero tempore. </w:t>
      </w:r>
      <w:r>
        <w:rPr>
          <w:rFonts w:ascii="Times New Roman" w:hAnsi="Times New Roman" w:eastAsia="Times New Roman" w:cs="Times New Roman"/>
          <w:b w:val="0"/>
          <w:i/>
          <w:color w:val="000000"/>
          <w:sz w:val="24"/>
        </w:rPr>
        <w:t>Sample Inquiry Bulletin</w:t>
      </w:r>
      <w:r>
        <w:rPr>
          <w:rFonts w:ascii="Times New Roman" w:hAnsi="Times New Roman" w:eastAsia="Times New Roman" w:cs="Times New Roman"/>
          <w:b w:val="0"/>
          <w:i w:val="0"/>
          <w:color w:val="000000"/>
          <w:sz w:val="24"/>
        </w:rPr>
        <w:t xml:space="preserve"> 7 (2): 56–80.</w:t>
      </w:r>
    </w:p>
    <w:p>
      <w:pPr>
        <w:spacing w:line="480" w:lineRule="auto" w:after="120"/>
        <w:ind w:left="720" w:hanging="720"/>
      </w:pPr>
      <w:r>
        <w:rPr>
          <w:rFonts w:ascii="Times New Roman" w:hAnsi="Times New Roman" w:eastAsia="Times New Roman" w:cs="Times New Roman"/>
          <w:b w:val="0"/>
          <w:i w:val="0"/>
          <w:color w:val="000000"/>
          <w:sz w:val="24"/>
        </w:rPr>
        <w:t xml:space="preserve">Tessier, R., M. Ueda, and P. Vargas. 2023. Cum soluta nobis est eligendi optio. </w:t>
      </w:r>
      <w:r>
        <w:rPr>
          <w:rFonts w:ascii="Times New Roman" w:hAnsi="Times New Roman" w:eastAsia="Times New Roman" w:cs="Times New Roman"/>
          <w:b w:val="0"/>
          <w:i/>
          <w:color w:val="000000"/>
          <w:sz w:val="24"/>
        </w:rPr>
        <w:t>Journal of Lorem Methods</w:t>
      </w:r>
      <w:r>
        <w:rPr>
          <w:rFonts w:ascii="Times New Roman" w:hAnsi="Times New Roman" w:eastAsia="Times New Roman" w:cs="Times New Roman"/>
          <w:b w:val="0"/>
          <w:i w:val="0"/>
          <w:color w:val="000000"/>
          <w:sz w:val="24"/>
        </w:rPr>
        <w:t xml:space="preserve"> 31 (3): 245–272. https://doi.org/10.1234/jlm.2023.0245</w:t>
      </w:r>
    </w:p>
    <w:p>
      <w:pPr>
        <w:spacing w:line="480" w:lineRule="auto" w:after="120"/>
        <w:ind w:left="720" w:hanging="720"/>
      </w:pPr>
      <w:r>
        <w:rPr>
          <w:rFonts w:ascii="Times New Roman" w:hAnsi="Times New Roman" w:eastAsia="Times New Roman" w:cs="Times New Roman"/>
          <w:b w:val="0"/>
          <w:i w:val="0"/>
          <w:color w:val="000000"/>
          <w:sz w:val="24"/>
        </w:rPr>
        <w:t xml:space="preserve">Wagner, F. 2025. Cumque nihil impedit quo minus id quod. </w:t>
      </w:r>
      <w:r>
        <w:rPr>
          <w:rFonts w:ascii="Times New Roman" w:hAnsi="Times New Roman" w:eastAsia="Times New Roman" w:cs="Times New Roman"/>
          <w:b w:val="0"/>
          <w:i/>
          <w:color w:val="000000"/>
          <w:sz w:val="24"/>
        </w:rPr>
        <w:t>International Sample Theory Review</w:t>
      </w:r>
      <w:r>
        <w:rPr>
          <w:rFonts w:ascii="Times New Roman" w:hAnsi="Times New Roman" w:eastAsia="Times New Roman" w:cs="Times New Roman"/>
          <w:b w:val="0"/>
          <w:i w:val="0"/>
          <w:color w:val="000000"/>
          <w:sz w:val="24"/>
        </w:rPr>
        <w:t xml:space="preserve"> 12 (1): 1–27.</w:t>
      </w:r>
    </w:p>
    <w:p>
      <w:pPr>
        <w:spacing w:line="480" w:lineRule="auto" w:after="120"/>
        <w:ind w:left="720" w:hanging="720"/>
      </w:pPr>
      <w:r>
        <w:rPr>
          <w:rFonts w:ascii="Times New Roman" w:hAnsi="Times New Roman" w:eastAsia="Times New Roman" w:cs="Times New Roman"/>
          <w:b w:val="0"/>
          <w:i w:val="0"/>
          <w:color w:val="000000"/>
          <w:sz w:val="24"/>
        </w:rPr>
        <w:t xml:space="preserve">Xiang, Q., and B. Yusupov. 2022. Maxime placeat facere possimus omnis. </w:t>
      </w:r>
      <w:r>
        <w:rPr>
          <w:rFonts w:ascii="Times New Roman" w:hAnsi="Times New Roman" w:eastAsia="Times New Roman" w:cs="Times New Roman"/>
          <w:b w:val="0"/>
          <w:i/>
          <w:color w:val="000000"/>
          <w:sz w:val="24"/>
        </w:rPr>
        <w:t>Sample Studies Annual</w:t>
      </w:r>
      <w:r>
        <w:rPr>
          <w:rFonts w:ascii="Times New Roman" w:hAnsi="Times New Roman" w:eastAsia="Times New Roman" w:cs="Times New Roman"/>
          <w:b w:val="0"/>
          <w:i w:val="0"/>
          <w:color w:val="000000"/>
          <w:sz w:val="24"/>
        </w:rPr>
        <w:t xml:space="preserve"> 4 (4): 333–360. https://doi.org/10.9012/ssa.2022.0333</w:t>
      </w:r>
    </w:p>
    <w:p>
      <w:pPr>
        <w:spacing w:line="480" w:lineRule="auto" w:after="120"/>
        <w:ind w:left="720" w:hanging="720"/>
      </w:pPr>
      <w:r>
        <w:rPr>
          <w:rFonts w:ascii="Times New Roman" w:hAnsi="Times New Roman" w:eastAsia="Times New Roman" w:cs="Times New Roman"/>
          <w:b w:val="0"/>
          <w:i w:val="0"/>
          <w:color w:val="000000"/>
          <w:sz w:val="24"/>
        </w:rPr>
        <w:t xml:space="preserve">Zelaya, P. 2024. Voluptas assumenda est omnis dolor repellendus. </w:t>
      </w:r>
      <w:r>
        <w:rPr>
          <w:rFonts w:ascii="Times New Roman" w:hAnsi="Times New Roman" w:eastAsia="Times New Roman" w:cs="Times New Roman"/>
          <w:b w:val="0"/>
          <w:i/>
          <w:color w:val="000000"/>
          <w:sz w:val="24"/>
        </w:rPr>
        <w:t>Journal of Demonstration Theory</w:t>
      </w:r>
      <w:r>
        <w:rPr>
          <w:rFonts w:ascii="Times New Roman" w:hAnsi="Times New Roman" w:eastAsia="Times New Roman" w:cs="Times New Roman"/>
          <w:b w:val="0"/>
          <w:i w:val="0"/>
          <w:color w:val="000000"/>
          <w:sz w:val="24"/>
        </w:rPr>
        <w:t xml:space="preserve"> 22 (3): 145–171.</w:t>
      </w:r>
    </w:p>
    <w:p>
      <w:pPr>
        <w:spacing w:line="480" w:lineRule="auto" w:after="120"/>
        <w:ind w:left="720" w:hanging="720"/>
      </w:pPr>
      <w:r>
        <w:rPr>
          <w:rFonts w:ascii="Times New Roman" w:hAnsi="Times New Roman" w:eastAsia="Times New Roman" w:cs="Times New Roman"/>
          <w:b w:val="0"/>
          <w:i w:val="0"/>
          <w:color w:val="000000"/>
          <w:sz w:val="24"/>
        </w:rPr>
        <w:t xml:space="preserve">Akhtar, R., and M. Borg. 2023. Temporibus autem quibusdam et aut officiis. </w:t>
      </w:r>
      <w:r>
        <w:rPr>
          <w:rFonts w:ascii="Times New Roman" w:hAnsi="Times New Roman" w:eastAsia="Times New Roman" w:cs="Times New Roman"/>
          <w:b w:val="0"/>
          <w:i/>
          <w:color w:val="000000"/>
          <w:sz w:val="24"/>
        </w:rPr>
        <w:t>Quarterly Sample Methods</w:t>
      </w:r>
      <w:r>
        <w:rPr>
          <w:rFonts w:ascii="Times New Roman" w:hAnsi="Times New Roman" w:eastAsia="Times New Roman" w:cs="Times New Roman"/>
          <w:b w:val="0"/>
          <w:i w:val="0"/>
          <w:color w:val="000000"/>
          <w:sz w:val="24"/>
        </w:rPr>
        <w:t xml:space="preserve"> 17 (2): 78–104. https://doi.org/10.4567/qsm.2023.0078</w:t>
      </w:r>
    </w:p>
    <w:p>
      <w:pPr>
        <w:spacing w:line="480" w:lineRule="auto" w:after="120"/>
        <w:ind w:left="720" w:hanging="720"/>
      </w:pPr>
      <w:r>
        <w:rPr>
          <w:rFonts w:ascii="Times New Roman" w:hAnsi="Times New Roman" w:eastAsia="Times New Roman" w:cs="Times New Roman"/>
          <w:b w:val="0"/>
          <w:i w:val="0"/>
          <w:color w:val="000000"/>
          <w:sz w:val="24"/>
        </w:rPr>
        <w:t xml:space="preserve">Caron, S. 2025. Debitis aut rerum necessitatibus saepe eveniet. </w:t>
      </w:r>
      <w:r>
        <w:rPr>
          <w:rFonts w:ascii="Times New Roman" w:hAnsi="Times New Roman" w:eastAsia="Times New Roman" w:cs="Times New Roman"/>
          <w:b w:val="0"/>
          <w:i/>
          <w:color w:val="000000"/>
          <w:sz w:val="24"/>
        </w:rPr>
        <w:t>Educational Lorem Bulletin</w:t>
      </w:r>
      <w:r>
        <w:rPr>
          <w:rFonts w:ascii="Times New Roman" w:hAnsi="Times New Roman" w:eastAsia="Times New Roman" w:cs="Times New Roman"/>
          <w:b w:val="0"/>
          <w:i w:val="0"/>
          <w:color w:val="000000"/>
          <w:sz w:val="24"/>
        </w:rPr>
        <w:t xml:space="preserve"> 11 (1): 18–43.</w:t>
      </w:r>
    </w:p>
    <w:p>
      <w:pPr>
        <w:spacing w:line="480" w:lineRule="auto" w:after="120"/>
        <w:ind w:left="720" w:hanging="720"/>
      </w:pPr>
      <w:r>
        <w:rPr>
          <w:rFonts w:ascii="Times New Roman" w:hAnsi="Times New Roman" w:eastAsia="Times New Roman" w:cs="Times New Roman"/>
          <w:b w:val="0"/>
          <w:i w:val="0"/>
          <w:color w:val="000000"/>
          <w:sz w:val="24"/>
        </w:rPr>
        <w:t xml:space="preserve">Dvořák, M., L. Edvardsen, and H. Faraj. 2022. Voluptates repudiandae sint et molestiae non. </w:t>
      </w:r>
      <w:r>
        <w:rPr>
          <w:rFonts w:ascii="Times New Roman" w:hAnsi="Times New Roman" w:eastAsia="Times New Roman" w:cs="Times New Roman"/>
          <w:b w:val="0"/>
          <w:i/>
          <w:color w:val="000000"/>
          <w:sz w:val="24"/>
        </w:rPr>
        <w:t>Journal of Sample Annual</w:t>
      </w:r>
      <w:r>
        <w:rPr>
          <w:rFonts w:ascii="Times New Roman" w:hAnsi="Times New Roman" w:eastAsia="Times New Roman" w:cs="Times New Roman"/>
          <w:b w:val="0"/>
          <w:i w:val="0"/>
          <w:color w:val="000000"/>
          <w:sz w:val="24"/>
        </w:rPr>
        <w:t xml:space="preserve"> 27 (4): 367–393. https://doi.org/10.6543/jsa.2022.0367</w:t>
      </w:r>
    </w:p>
    <w:p>
      <w:pPr>
        <w:spacing w:line="480" w:lineRule="auto" w:after="120"/>
        <w:ind w:left="720" w:hanging="720"/>
      </w:pPr>
      <w:r>
        <w:rPr>
          <w:rFonts w:ascii="Times New Roman" w:hAnsi="Times New Roman" w:eastAsia="Times New Roman" w:cs="Times New Roman"/>
          <w:b w:val="0"/>
          <w:i w:val="0"/>
          <w:color w:val="000000"/>
          <w:sz w:val="24"/>
        </w:rPr>
        <w:t xml:space="preserve">Greco, A. 2024. Recusandae itaque earum rerum hic tenetur. </w:t>
      </w:r>
      <w:r>
        <w:rPr>
          <w:rFonts w:ascii="Times New Roman" w:hAnsi="Times New Roman" w:eastAsia="Times New Roman" w:cs="Times New Roman"/>
          <w:b w:val="0"/>
          <w:i/>
          <w:color w:val="000000"/>
          <w:sz w:val="24"/>
        </w:rPr>
        <w:t>Demonstration Inquiry Quarterly</w:t>
      </w:r>
      <w:r>
        <w:rPr>
          <w:rFonts w:ascii="Times New Roman" w:hAnsi="Times New Roman" w:eastAsia="Times New Roman" w:cs="Times New Roman"/>
          <w:b w:val="0"/>
          <w:i w:val="0"/>
          <w:color w:val="000000"/>
          <w:sz w:val="24"/>
        </w:rPr>
        <w:t xml:space="preserve"> 8 (3): 122–148. https://doi.org/10.7890/diq.2024.0122</w:t>
      </w:r>
    </w:p>
    <w:p>
      <w:pPr>
        <w:spacing w:line="480" w:lineRule="auto" w:after="120"/>
        <w:ind w:left="720" w:hanging="720"/>
      </w:pPr>
      <w:r>
        <w:rPr>
          <w:rFonts w:ascii="Times New Roman" w:hAnsi="Times New Roman" w:eastAsia="Times New Roman" w:cs="Times New Roman"/>
          <w:b w:val="0"/>
          <w:i w:val="0"/>
          <w:color w:val="000000"/>
          <w:sz w:val="24"/>
        </w:rPr>
        <w:t xml:space="preserve">Hassan, N., and P. Ivanov. 2023. Sapiente delectus ut aut reiciendis voluptatibus. </w:t>
      </w:r>
      <w:r>
        <w:rPr>
          <w:rFonts w:ascii="Times New Roman" w:hAnsi="Times New Roman" w:eastAsia="Times New Roman" w:cs="Times New Roman"/>
          <w:b w:val="0"/>
          <w:i/>
          <w:color w:val="000000"/>
          <w:sz w:val="24"/>
        </w:rPr>
        <w:t>Sample Practice Review</w:t>
      </w:r>
      <w:r>
        <w:rPr>
          <w:rFonts w:ascii="Times New Roman" w:hAnsi="Times New Roman" w:eastAsia="Times New Roman" w:cs="Times New Roman"/>
          <w:b w:val="0"/>
          <w:i w:val="0"/>
          <w:color w:val="000000"/>
          <w:sz w:val="24"/>
        </w:rPr>
        <w:t xml:space="preserve"> 20 (2): 89–115.</w:t>
      </w:r>
    </w:p>
    <w:p>
      <w:pPr>
        <w:spacing w:line="480" w:lineRule="auto" w:after="120"/>
        <w:ind w:left="720" w:hanging="720"/>
      </w:pPr>
      <w:r>
        <w:rPr>
          <w:rFonts w:ascii="Times New Roman" w:hAnsi="Times New Roman" w:eastAsia="Times New Roman" w:cs="Times New Roman"/>
          <w:b w:val="0"/>
          <w:i w:val="0"/>
          <w:color w:val="000000"/>
          <w:sz w:val="24"/>
        </w:rPr>
        <w:t xml:space="preserve">Joubert, R. 2025. Maiores alias consequatur aut perferendis. </w:t>
      </w:r>
      <w:r>
        <w:rPr>
          <w:rFonts w:ascii="Times New Roman" w:hAnsi="Times New Roman" w:eastAsia="Times New Roman" w:cs="Times New Roman"/>
          <w:b w:val="0"/>
          <w:i/>
          <w:color w:val="000000"/>
          <w:sz w:val="24"/>
        </w:rPr>
        <w:t>Journal of Demonstration Studies</w:t>
      </w:r>
      <w:r>
        <w:rPr>
          <w:rFonts w:ascii="Times New Roman" w:hAnsi="Times New Roman" w:eastAsia="Times New Roman" w:cs="Times New Roman"/>
          <w:b w:val="0"/>
          <w:i w:val="0"/>
          <w:color w:val="000000"/>
          <w:sz w:val="24"/>
        </w:rPr>
        <w:t xml:space="preserve"> 14 (1): 31–56. https://doi.org/10.3210/jds.2025.0031</w:t>
      </w:r>
    </w:p>
    <w:p>
      <w:pPr>
        <w:spacing w:line="480" w:lineRule="auto" w:after="120"/>
        <w:ind w:left="720" w:hanging="720"/>
      </w:pPr>
      <w:r>
        <w:rPr>
          <w:rFonts w:ascii="Times New Roman" w:hAnsi="Times New Roman" w:eastAsia="Times New Roman" w:cs="Times New Roman"/>
          <w:b w:val="0"/>
          <w:i w:val="0"/>
          <w:color w:val="000000"/>
          <w:sz w:val="24"/>
        </w:rPr>
        <w:t xml:space="preserve">Kallio, T., and J. Lopez. 2022. Doloribus asperiores repellat lorem ipsum. </w:t>
      </w:r>
      <w:r>
        <w:rPr>
          <w:rFonts w:ascii="Times New Roman" w:hAnsi="Times New Roman" w:eastAsia="Times New Roman" w:cs="Times New Roman"/>
          <w:b w:val="0"/>
          <w:i/>
          <w:color w:val="000000"/>
          <w:sz w:val="24"/>
        </w:rPr>
        <w:t>Quarterly Sample Theory</w:t>
      </w:r>
      <w:r>
        <w:rPr>
          <w:rFonts w:ascii="Times New Roman" w:hAnsi="Times New Roman" w:eastAsia="Times New Roman" w:cs="Times New Roman"/>
          <w:b w:val="0"/>
          <w:i w:val="0"/>
          <w:color w:val="000000"/>
          <w:sz w:val="24"/>
        </w:rPr>
        <w:t xml:space="preserve"> 38 (3): 245–270.</w:t>
      </w:r>
    </w:p>
    <w:p>
      <w:pPr>
        <w:spacing w:line="480" w:lineRule="auto" w:after="120"/>
        <w:ind w:left="720" w:hanging="720"/>
      </w:pPr>
      <w:r>
        <w:rPr>
          <w:rFonts w:ascii="Times New Roman" w:hAnsi="Times New Roman" w:eastAsia="Times New Roman" w:cs="Times New Roman"/>
          <w:b w:val="0"/>
          <w:i w:val="0"/>
          <w:color w:val="000000"/>
          <w:sz w:val="24"/>
        </w:rPr>
        <w:t xml:space="preserve">Mensah, K. 2024. Praesentium voluptatum deleniti atque corrupti quos. </w:t>
      </w:r>
      <w:r>
        <w:rPr>
          <w:rFonts w:ascii="Times New Roman" w:hAnsi="Times New Roman" w:eastAsia="Times New Roman" w:cs="Times New Roman"/>
          <w:b w:val="0"/>
          <w:i/>
          <w:color w:val="000000"/>
          <w:sz w:val="24"/>
        </w:rPr>
        <w:t>International Demonstration Annual</w:t>
      </w:r>
      <w:r>
        <w:rPr>
          <w:rFonts w:ascii="Times New Roman" w:hAnsi="Times New Roman" w:eastAsia="Times New Roman" w:cs="Times New Roman"/>
          <w:b w:val="0"/>
          <w:i w:val="0"/>
          <w:color w:val="000000"/>
          <w:sz w:val="24"/>
        </w:rPr>
        <w:t xml:space="preserve"> 10 (2): 67–91. https://doi.org/10.5678/ida.2024.0067</w:t>
      </w:r>
    </w:p>
    <w:p>
      <w:pPr>
        <w:spacing w:line="480" w:lineRule="auto" w:after="120"/>
        <w:ind w:left="720" w:hanging="720"/>
      </w:pPr>
      <w:r>
        <w:rPr>
          <w:rFonts w:ascii="Times New Roman" w:hAnsi="Times New Roman" w:eastAsia="Times New Roman" w:cs="Times New Roman"/>
          <w:b w:val="0"/>
          <w:i w:val="0"/>
          <w:color w:val="000000"/>
          <w:sz w:val="24"/>
        </w:rPr>
        <w:t xml:space="preserve">Nilsson, E., B. Owusu, and S. Park. 2023. Dolores et quas molestias excepturi sint. </w:t>
      </w:r>
      <w:r>
        <w:rPr>
          <w:rFonts w:ascii="Times New Roman" w:hAnsi="Times New Roman" w:eastAsia="Times New Roman" w:cs="Times New Roman"/>
          <w:b w:val="0"/>
          <w:i/>
          <w:color w:val="000000"/>
          <w:sz w:val="24"/>
        </w:rPr>
        <w:t>Sample Methods Bulletin</w:t>
      </w:r>
      <w:r>
        <w:rPr>
          <w:rFonts w:ascii="Times New Roman" w:hAnsi="Times New Roman" w:eastAsia="Times New Roman" w:cs="Times New Roman"/>
          <w:b w:val="0"/>
          <w:i w:val="0"/>
          <w:color w:val="000000"/>
          <w:sz w:val="24"/>
        </w:rPr>
        <w:t xml:space="preserve"> 30 (4): 412–439. https://doi.org/10.9012/smb.2023.0412</w:t>
      </w:r>
    </w:p>
    <w:p>
      <w:pPr>
        <w:spacing w:line="480" w:lineRule="auto" w:after="120"/>
        <w:ind w:left="720" w:hanging="720"/>
      </w:pPr>
      <w:r>
        <w:rPr>
          <w:rFonts w:ascii="Times New Roman" w:hAnsi="Times New Roman" w:eastAsia="Times New Roman" w:cs="Times New Roman"/>
          <w:b w:val="0"/>
          <w:i w:val="0"/>
          <w:color w:val="000000"/>
          <w:sz w:val="24"/>
        </w:rPr>
        <w:t xml:space="preserve">Ortega, M. 2025. Occaecati cupiditate non provident similique sunt. </w:t>
      </w:r>
      <w:r>
        <w:rPr>
          <w:rFonts w:ascii="Times New Roman" w:hAnsi="Times New Roman" w:eastAsia="Times New Roman" w:cs="Times New Roman"/>
          <w:b w:val="0"/>
          <w:i/>
          <w:color w:val="000000"/>
          <w:sz w:val="24"/>
        </w:rPr>
        <w:t>Journal of Educational Lorem</w:t>
      </w:r>
      <w:r>
        <w:rPr>
          <w:rFonts w:ascii="Times New Roman" w:hAnsi="Times New Roman" w:eastAsia="Times New Roman" w:cs="Times New Roman"/>
          <w:b w:val="0"/>
          <w:i w:val="0"/>
          <w:color w:val="000000"/>
          <w:sz w:val="24"/>
        </w:rPr>
        <w:t xml:space="preserve"> 9 (1): 14–39.</w:t>
      </w:r>
    </w:p>
    <w:p>
      <w:pPr>
        <w:spacing w:line="480" w:lineRule="auto" w:after="120"/>
        <w:ind w:left="720" w:hanging="720"/>
      </w:pPr>
      <w:r>
        <w:rPr>
          <w:rFonts w:ascii="Times New Roman" w:hAnsi="Times New Roman" w:eastAsia="Times New Roman" w:cs="Times New Roman"/>
          <w:b w:val="0"/>
          <w:i w:val="0"/>
          <w:color w:val="000000"/>
          <w:sz w:val="24"/>
        </w:rPr>
        <w:t xml:space="preserve">Park, J., and A. Quigley. 2022. Culpa qui officia deserunt mollitia animi. </w:t>
      </w:r>
      <w:r>
        <w:rPr>
          <w:rFonts w:ascii="Times New Roman" w:hAnsi="Times New Roman" w:eastAsia="Times New Roman" w:cs="Times New Roman"/>
          <w:b w:val="0"/>
          <w:i/>
          <w:color w:val="000000"/>
          <w:sz w:val="24"/>
        </w:rPr>
        <w:t>Demonstration Theory Quarterly</w:t>
      </w:r>
      <w:r>
        <w:rPr>
          <w:rFonts w:ascii="Times New Roman" w:hAnsi="Times New Roman" w:eastAsia="Times New Roman" w:cs="Times New Roman"/>
          <w:b w:val="0"/>
          <w:i w:val="0"/>
          <w:color w:val="000000"/>
          <w:sz w:val="24"/>
        </w:rPr>
        <w:t xml:space="preserve"> 24 (3): 178–204. https://doi.org/10.4321/dtq.2022.0178</w:t>
      </w:r>
    </w:p>
    <w:p>
      <w:pPr>
        <w:spacing w:line="480" w:lineRule="auto" w:after="120"/>
        <w:ind w:left="720" w:hanging="720"/>
      </w:pPr>
      <w:r>
        <w:rPr>
          <w:rFonts w:ascii="Times New Roman" w:hAnsi="Times New Roman" w:eastAsia="Times New Roman" w:cs="Times New Roman"/>
          <w:b w:val="0"/>
          <w:i w:val="0"/>
          <w:color w:val="000000"/>
          <w:sz w:val="24"/>
        </w:rPr>
        <w:t xml:space="preserve">Reinhardt, V. 2024. Laborum et dolorum fuga harum quidem rerum. </w:t>
      </w:r>
      <w:r>
        <w:rPr>
          <w:rFonts w:ascii="Times New Roman" w:hAnsi="Times New Roman" w:eastAsia="Times New Roman" w:cs="Times New Roman"/>
          <w:b w:val="0"/>
          <w:i/>
          <w:color w:val="000000"/>
          <w:sz w:val="24"/>
        </w:rPr>
        <w:t>Sample Inquiry Annual</w:t>
      </w:r>
      <w:r>
        <w:rPr>
          <w:rFonts w:ascii="Times New Roman" w:hAnsi="Times New Roman" w:eastAsia="Times New Roman" w:cs="Times New Roman"/>
          <w:b w:val="0"/>
          <w:i w:val="0"/>
          <w:color w:val="000000"/>
          <w:sz w:val="24"/>
        </w:rPr>
        <w:t xml:space="preserve"> 6 (4): 401–428.</w:t>
      </w:r>
    </w:p>
    <w:p>
      <w:pPr>
        <w:spacing w:line="480" w:lineRule="auto" w:after="120"/>
        <w:ind w:left="720" w:hanging="720"/>
      </w:pPr>
      <w:r>
        <w:rPr>
          <w:rFonts w:ascii="Times New Roman" w:hAnsi="Times New Roman" w:eastAsia="Times New Roman" w:cs="Times New Roman"/>
          <w:b w:val="0"/>
          <w:i w:val="0"/>
          <w:color w:val="000000"/>
          <w:sz w:val="24"/>
        </w:rPr>
        <w:t xml:space="preserve">Singh, A., R. Tanaka, and M. Ueno. 2023. Facilis est et expedita distinctio nam libero. </w:t>
      </w:r>
      <w:r>
        <w:rPr>
          <w:rFonts w:ascii="Times New Roman" w:hAnsi="Times New Roman" w:eastAsia="Times New Roman" w:cs="Times New Roman"/>
          <w:b w:val="0"/>
          <w:i/>
          <w:color w:val="000000"/>
          <w:sz w:val="24"/>
        </w:rPr>
        <w:t>Quarterly Lorem Practice</w:t>
      </w:r>
      <w:r>
        <w:rPr>
          <w:rFonts w:ascii="Times New Roman" w:hAnsi="Times New Roman" w:eastAsia="Times New Roman" w:cs="Times New Roman"/>
          <w:b w:val="0"/>
          <w:i w:val="0"/>
          <w:color w:val="000000"/>
          <w:sz w:val="24"/>
        </w:rPr>
        <w:t xml:space="preserve"> 15 (2): 56–82. https://doi.org/10.6543/qlp.2023.0056</w:t>
      </w:r>
    </w:p>
    <w:p>
      <w:pPr>
        <w:spacing w:line="480" w:lineRule="auto" w:after="120"/>
        <w:ind w:left="720" w:hanging="720"/>
      </w:pPr>
      <w:r>
        <w:rPr>
          <w:rFonts w:ascii="Times New Roman" w:hAnsi="Times New Roman" w:eastAsia="Times New Roman" w:cs="Times New Roman"/>
          <w:b w:val="0"/>
          <w:i w:val="0"/>
          <w:color w:val="000000"/>
          <w:sz w:val="24"/>
        </w:rPr>
        <w:t xml:space="preserve">Vasquez, P. 2025. Tempore cum soluta nobis est eligendi. </w:t>
      </w:r>
      <w:r>
        <w:rPr>
          <w:rFonts w:ascii="Times New Roman" w:hAnsi="Times New Roman" w:eastAsia="Times New Roman" w:cs="Times New Roman"/>
          <w:b w:val="0"/>
          <w:i/>
          <w:color w:val="000000"/>
          <w:sz w:val="24"/>
        </w:rPr>
        <w:t>International Sample Quarterly</w:t>
      </w:r>
      <w:r>
        <w:rPr>
          <w:rFonts w:ascii="Times New Roman" w:hAnsi="Times New Roman" w:eastAsia="Times New Roman" w:cs="Times New Roman"/>
          <w:b w:val="0"/>
          <w:i w:val="0"/>
          <w:color w:val="000000"/>
          <w:sz w:val="24"/>
        </w:rPr>
        <w:t xml:space="preserve"> 13 (1): 1–26.</w:t>
      </w:r>
    </w:p>
    <w:p>
      <w:pPr>
        <w:spacing w:line="480" w:lineRule="auto" w:after="120"/>
        <w:ind w:left="720" w:hanging="720"/>
      </w:pPr>
      <w:r>
        <w:rPr>
          <w:rFonts w:ascii="Times New Roman" w:hAnsi="Times New Roman" w:eastAsia="Times New Roman" w:cs="Times New Roman"/>
          <w:b w:val="0"/>
          <w:i w:val="0"/>
          <w:color w:val="000000"/>
          <w:sz w:val="24"/>
        </w:rPr>
        <w:t xml:space="preserve">Westergaard, K. 2022. Optio cumque nihil impedit quo minus. </w:t>
      </w:r>
      <w:r>
        <w:rPr>
          <w:rFonts w:ascii="Times New Roman" w:hAnsi="Times New Roman" w:eastAsia="Times New Roman" w:cs="Times New Roman"/>
          <w:b w:val="0"/>
          <w:i/>
          <w:color w:val="000000"/>
          <w:sz w:val="24"/>
        </w:rPr>
        <w:t>Journal of Demonstration Practice</w:t>
      </w:r>
      <w:r>
        <w:rPr>
          <w:rFonts w:ascii="Times New Roman" w:hAnsi="Times New Roman" w:eastAsia="Times New Roman" w:cs="Times New Roman"/>
          <w:b w:val="0"/>
          <w:i w:val="0"/>
          <w:color w:val="000000"/>
          <w:sz w:val="24"/>
        </w:rPr>
        <w:t xml:space="preserve"> 28 (3): 234–259. https://doi.org/10.7890/jdp.2022.0234</w:t>
      </w:r>
    </w:p>
    <w:p>
      <w:pPr>
        <w:spacing w:line="480" w:lineRule="auto" w:after="120"/>
        <w:ind w:left="720" w:hanging="720"/>
      </w:pPr>
      <w:r>
        <w:rPr>
          <w:rFonts w:ascii="Times New Roman" w:hAnsi="Times New Roman" w:eastAsia="Times New Roman" w:cs="Times New Roman"/>
          <w:b w:val="0"/>
          <w:i w:val="0"/>
          <w:color w:val="000000"/>
          <w:sz w:val="24"/>
        </w:rPr>
        <w:t xml:space="preserve">Yıldız, B. 2024. Quod maxime placeat facere possimus omnis. </w:t>
      </w:r>
      <w:r>
        <w:rPr>
          <w:rFonts w:ascii="Times New Roman" w:hAnsi="Times New Roman" w:eastAsia="Times New Roman" w:cs="Times New Roman"/>
          <w:b w:val="0"/>
          <w:i/>
          <w:color w:val="000000"/>
          <w:sz w:val="24"/>
        </w:rPr>
        <w:t>Educational Sample Research</w:t>
      </w:r>
      <w:r>
        <w:rPr>
          <w:rFonts w:ascii="Times New Roman" w:hAnsi="Times New Roman" w:eastAsia="Times New Roman" w:cs="Times New Roman"/>
          <w:b w:val="0"/>
          <w:i w:val="0"/>
          <w:color w:val="000000"/>
          <w:sz w:val="24"/>
        </w:rPr>
        <w:t xml:space="preserve"> 19 (4): 367–392.</w:t>
      </w:r>
    </w:p>
    <w:p>
      <w:pPr>
        <w:spacing w:line="480" w:lineRule="auto" w:after="120"/>
        <w:ind w:left="720" w:hanging="720"/>
      </w:pPr>
      <w:r>
        <w:rPr>
          <w:rFonts w:ascii="Times New Roman" w:hAnsi="Times New Roman" w:eastAsia="Times New Roman" w:cs="Times New Roman"/>
          <w:b w:val="0"/>
          <w:i w:val="0"/>
          <w:color w:val="000000"/>
          <w:sz w:val="24"/>
        </w:rPr>
        <w:t xml:space="preserve">Zhang, W., M. Aalto, and P. Bianchi. 2023. Voluptas assumenda est omnis dolor repellendus. </w:t>
      </w:r>
      <w:r>
        <w:rPr>
          <w:rFonts w:ascii="Times New Roman" w:hAnsi="Times New Roman" w:eastAsia="Times New Roman" w:cs="Times New Roman"/>
          <w:b w:val="0"/>
          <w:i/>
          <w:color w:val="000000"/>
          <w:sz w:val="24"/>
        </w:rPr>
        <w:t>Sample Theory Annual</w:t>
      </w:r>
      <w:r>
        <w:rPr>
          <w:rFonts w:ascii="Times New Roman" w:hAnsi="Times New Roman" w:eastAsia="Times New Roman" w:cs="Times New Roman"/>
          <w:b w:val="0"/>
          <w:i w:val="0"/>
          <w:color w:val="000000"/>
          <w:sz w:val="24"/>
        </w:rPr>
        <w:t xml:space="preserve"> 5 (2): 89–116. https://doi.org/10.1234/sta.2023.0089</w:t>
      </w:r>
    </w:p>
    <w:p>
      <w:pPr>
        <w:spacing w:line="480" w:lineRule="auto" w:after="120"/>
        <w:ind w:left="720" w:hanging="720"/>
      </w:pPr>
      <w:r>
        <w:rPr>
          <w:rFonts w:ascii="Times New Roman" w:hAnsi="Times New Roman" w:eastAsia="Times New Roman" w:cs="Times New Roman"/>
          <w:b w:val="0"/>
          <w:i w:val="0"/>
          <w:color w:val="000000"/>
          <w:sz w:val="24"/>
        </w:rPr>
        <w:t xml:space="preserve">Brennan, S. 2025. Temporibus autem quibusdam et aut officiis debitis. </w:t>
      </w:r>
      <w:r>
        <w:rPr>
          <w:rFonts w:ascii="Times New Roman" w:hAnsi="Times New Roman" w:eastAsia="Times New Roman" w:cs="Times New Roman"/>
          <w:b w:val="0"/>
          <w:i/>
          <w:color w:val="000000"/>
          <w:sz w:val="24"/>
        </w:rPr>
        <w:t>Journal of Lorem Theory</w:t>
      </w:r>
      <w:r>
        <w:rPr>
          <w:rFonts w:ascii="Times New Roman" w:hAnsi="Times New Roman" w:eastAsia="Times New Roman" w:cs="Times New Roman"/>
          <w:b w:val="0"/>
          <w:i w:val="0"/>
          <w:color w:val="000000"/>
          <w:sz w:val="24"/>
        </w:rPr>
        <w:t xml:space="preserve"> 21 (1): 33–58. https://doi.org/10.5678/jlt.2025.0033</w:t>
      </w:r>
    </w:p>
    <w:p>
      <w:pPr>
        <w:spacing w:line="480" w:lineRule="auto" w:after="120"/>
        <w:ind w:left="720" w:hanging="720"/>
      </w:pPr>
      <w:r>
        <w:rPr>
          <w:rFonts w:ascii="Times New Roman" w:hAnsi="Times New Roman" w:eastAsia="Times New Roman" w:cs="Times New Roman"/>
          <w:b w:val="0"/>
          <w:i w:val="0"/>
          <w:color w:val="000000"/>
          <w:sz w:val="24"/>
        </w:rPr>
        <w:t xml:space="preserve">Capello, R., and F. Daoud. 2022. Rerum necessitatibus saepe eveniet ut et voluptates. </w:t>
      </w:r>
      <w:r>
        <w:rPr>
          <w:rFonts w:ascii="Times New Roman" w:hAnsi="Times New Roman" w:eastAsia="Times New Roman" w:cs="Times New Roman"/>
          <w:b w:val="0"/>
          <w:i/>
          <w:color w:val="000000"/>
          <w:sz w:val="24"/>
        </w:rPr>
        <w:t>Demonstration Quarterly Review</w:t>
      </w:r>
      <w:r>
        <w:rPr>
          <w:rFonts w:ascii="Times New Roman" w:hAnsi="Times New Roman" w:eastAsia="Times New Roman" w:cs="Times New Roman"/>
          <w:b w:val="0"/>
          <w:i w:val="0"/>
          <w:color w:val="000000"/>
          <w:sz w:val="24"/>
        </w:rPr>
        <w:t xml:space="preserve"> 32 (4): 478–504.</w:t>
      </w:r>
    </w:p>
    <w:p>
      <w:pPr>
        <w:spacing w:line="480" w:lineRule="auto" w:after="120"/>
        <w:ind w:left="720" w:hanging="720"/>
      </w:pPr>
      <w:r>
        <w:rPr>
          <w:rFonts w:ascii="Times New Roman" w:hAnsi="Times New Roman" w:eastAsia="Times New Roman" w:cs="Times New Roman"/>
          <w:b w:val="0"/>
          <w:i w:val="0"/>
          <w:color w:val="000000"/>
          <w:sz w:val="24"/>
        </w:rPr>
        <w:t xml:space="preserve">Eriksen, A. 2024. Repudiandae sint et molestiae non recusandae. </w:t>
      </w:r>
      <w:r>
        <w:rPr>
          <w:rFonts w:ascii="Times New Roman" w:hAnsi="Times New Roman" w:eastAsia="Times New Roman" w:cs="Times New Roman"/>
          <w:b w:val="0"/>
          <w:i/>
          <w:color w:val="000000"/>
          <w:sz w:val="24"/>
        </w:rPr>
        <w:t>Sample Annual Bulletin</w:t>
      </w:r>
      <w:r>
        <w:rPr>
          <w:rFonts w:ascii="Times New Roman" w:hAnsi="Times New Roman" w:eastAsia="Times New Roman" w:cs="Times New Roman"/>
          <w:b w:val="0"/>
          <w:i w:val="0"/>
          <w:color w:val="000000"/>
          <w:sz w:val="24"/>
        </w:rPr>
        <w:t xml:space="preserve"> 8 (3): 145–171. https://doi.org/10.4567/sab.2024.0145</w:t>
      </w:r>
    </w:p>
    <w:p>
      <w:pPr>
        <w:spacing w:line="480" w:lineRule="auto" w:after="120"/>
        <w:ind w:left="720" w:hanging="720"/>
      </w:pPr>
      <w:r>
        <w:rPr>
          <w:rFonts w:ascii="Times New Roman" w:hAnsi="Times New Roman" w:eastAsia="Times New Roman" w:cs="Times New Roman"/>
          <w:b w:val="0"/>
          <w:i w:val="0"/>
          <w:color w:val="000000"/>
          <w:sz w:val="24"/>
        </w:rPr>
        <w:t xml:space="preserve">Foley, M., P. Gomes, and J. Habib. 2023. Itaque earum rerum hic tenetur a sapiente. </w:t>
      </w:r>
      <w:r>
        <w:rPr>
          <w:rFonts w:ascii="Times New Roman" w:hAnsi="Times New Roman" w:eastAsia="Times New Roman" w:cs="Times New Roman"/>
          <w:b w:val="0"/>
          <w:i/>
          <w:color w:val="000000"/>
          <w:sz w:val="24"/>
        </w:rPr>
        <w:t>Journal of Educational Demonstration</w:t>
      </w:r>
      <w:r>
        <w:rPr>
          <w:rFonts w:ascii="Times New Roman" w:hAnsi="Times New Roman" w:eastAsia="Times New Roman" w:cs="Times New Roman"/>
          <w:b w:val="0"/>
          <w:i w:val="0"/>
          <w:color w:val="000000"/>
          <w:sz w:val="24"/>
        </w:rPr>
        <w:t xml:space="preserve"> 17 (2): 78–103. https://doi.org/10.9012/jed.2023.0078</w:t>
      </w:r>
    </w:p>
    <w:p>
      <w:pPr>
        <w:spacing w:line="480" w:lineRule="auto" w:after="120"/>
        <w:ind w:left="720" w:hanging="720"/>
      </w:pPr>
      <w:r>
        <w:rPr>
          <w:rFonts w:ascii="Times New Roman" w:hAnsi="Times New Roman" w:eastAsia="Times New Roman" w:cs="Times New Roman"/>
          <w:b w:val="0"/>
          <w:i w:val="0"/>
          <w:color w:val="000000"/>
          <w:sz w:val="24"/>
        </w:rPr>
        <w:t xml:space="preserve">Hertz, L. 2025. Delectus ut aut reiciendis voluptatibus maiores. </w:t>
      </w:r>
      <w:r>
        <w:rPr>
          <w:rFonts w:ascii="Times New Roman" w:hAnsi="Times New Roman" w:eastAsia="Times New Roman" w:cs="Times New Roman"/>
          <w:b w:val="0"/>
          <w:i/>
          <w:color w:val="000000"/>
          <w:sz w:val="24"/>
        </w:rPr>
        <w:t>Quarterly Sample Inquiry</w:t>
      </w:r>
      <w:r>
        <w:rPr>
          <w:rFonts w:ascii="Times New Roman" w:hAnsi="Times New Roman" w:eastAsia="Times New Roman" w:cs="Times New Roman"/>
          <w:b w:val="0"/>
          <w:i w:val="0"/>
          <w:color w:val="000000"/>
          <w:sz w:val="24"/>
        </w:rPr>
        <w:t xml:space="preserve"> 11 (1): 14–40.</w:t>
      </w:r>
    </w:p>
    <w:p>
      <w:pPr>
        <w:spacing w:line="480" w:lineRule="auto" w:after="120"/>
        <w:ind w:left="720" w:hanging="720"/>
      </w:pPr>
      <w:r>
        <w:rPr>
          <w:rFonts w:ascii="Times New Roman" w:hAnsi="Times New Roman" w:eastAsia="Times New Roman" w:cs="Times New Roman"/>
          <w:b w:val="0"/>
          <w:i w:val="0"/>
          <w:color w:val="000000"/>
          <w:sz w:val="24"/>
        </w:rPr>
        <w:t>Anderson, P. T. 2018. Lorem ipsum dolor: A comprehensive treatise on placeholder texts. Sample Academic Press, Cambridge, MA.</w:t>
      </w:r>
    </w:p>
    <w:p>
      <w:pPr>
        <w:spacing w:line="480" w:lineRule="auto" w:after="120"/>
        <w:ind w:left="720" w:hanging="720"/>
      </w:pPr>
      <w:r>
        <w:rPr>
          <w:rFonts w:ascii="Times New Roman" w:hAnsi="Times New Roman" w:eastAsia="Times New Roman" w:cs="Times New Roman"/>
          <w:b w:val="0"/>
          <w:i w:val="0"/>
          <w:color w:val="000000"/>
          <w:sz w:val="24"/>
        </w:rPr>
        <w:t>Bergmann, S. K. 2019. Lorem ipsum dolor sit amet: A qualitative investigation of placeholder phenomena. Doctoral dissertation, Sample University.</w:t>
      </w:r>
    </w:p>
    <w:p>
      <w:pPr>
        <w:spacing w:line="480" w:lineRule="auto" w:after="120"/>
        <w:ind w:left="720" w:hanging="720"/>
      </w:pPr>
      <w:r>
        <w:rPr>
          <w:rFonts w:ascii="Times New Roman" w:hAnsi="Times New Roman" w:eastAsia="Times New Roman" w:cs="Times New Roman"/>
          <w:b w:val="0"/>
          <w:i w:val="0"/>
          <w:color w:val="000000"/>
          <w:sz w:val="24"/>
        </w:rPr>
        <w:t>Marchetti, L., and K. Sato. 2021. Sit amet consectetur adipiscing: Methodological extensions. In Proceedings of the International Conference on Lorem Studies (pp. 145–158). Springer, Cham.</w:t>
      </w:r>
    </w:p>
    <w:p>
      <w:pPr>
        <w:spacing w:line="480" w:lineRule="auto" w:after="120"/>
        <w:ind w:left="720" w:hanging="720"/>
      </w:pPr>
      <w:r>
        <w:rPr>
          <w:rFonts w:ascii="Times New Roman" w:hAnsi="Times New Roman" w:eastAsia="Times New Roman" w:cs="Times New Roman"/>
          <w:b w:val="0"/>
          <w:i w:val="0"/>
          <w:color w:val="000000"/>
          <w:sz w:val="24"/>
        </w:rPr>
        <w:t>Whitfield, J. 2020. loremipsum: Generate Lorem Ipsum text [R package version 1.4.0]. https://cran.r-project.org/package=loremipsum</w:t>
      </w:r>
    </w:p>
    <w:p>
      <w:r>
        <w:br w:type="page"/>
      </w:r>
    </w:p>
    <w:p>
      <w:pPr>
        <w:spacing w:line="480" w:lineRule="auto" w:before="0" w:after="0"/>
        <w:jc w:val="left"/>
      </w:pPr>
      <w:r>
        <w:rPr>
          <w:rFonts w:ascii="Times New Roman" w:hAnsi="Times New Roman" w:eastAsia="Times New Roman" w:cs="Times New Roman"/>
          <w:b/>
          <w:i w:val="0"/>
          <w:color w:val="000000"/>
          <w:sz w:val="24"/>
        </w:rPr>
        <w:t>TABLE 1</w:t>
      </w:r>
    </w:p>
    <w:p>
      <w:pPr>
        <w:spacing w:line="480" w:lineRule="auto" w:before="0" w:after="120"/>
        <w:jc w:val="left"/>
      </w:pPr>
      <w:r>
        <w:rPr>
          <w:rFonts w:ascii="Times New Roman" w:hAnsi="Times New Roman" w:eastAsia="Times New Roman" w:cs="Times New Roman"/>
          <w:b w:val="0"/>
          <w:i/>
          <w:color w:val="000000"/>
          <w:sz w:val="24"/>
        </w:rPr>
        <w:t>Sample Comparison Table</w:t>
      </w:r>
    </w:p>
    <w:tbl>
      <w:tblPr>
        <w:tblLayout w:type="fixed"/>
        <w:tblLook w:firstColumn="1" w:firstRow="1" w:lastColumn="0" w:lastRow="0" w:noHBand="0" w:noVBand="1" w:val="04A0"/>
        <w:tblW w:w="9360" w:type="dxa"/>
      </w:tblPr>
      <w:tblGrid>
        <w:gridCol w:w="4680"/>
        <w:gridCol w:w="4680"/>
      </w:tblGrid>
      <w:tr>
        <w:tc>
          <w:tcPr>
            <w:tcW w:w="468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Column One</w:t>
            </w:r>
          </w:p>
        </w:tc>
        <w:tc>
          <w:tcPr>
            <w:tcW w:w="468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Column Two</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Lorem ipsum dolor sit amet</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Consectetur adipiscing elit</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Sed do eiusmod tempor</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Incididunt ut labore</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Et dolore magna aliqua</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Ut enim ad minim veniam</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Quis nostrud exercitation</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Ullamco laboris nisi</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Ut aliquip ex ea commodo</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Consequat duis aute irure</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 in reprehenderit voluptate</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Velit esse cillum dolore</w:t>
            </w:r>
          </w:p>
        </w:tc>
      </w:tr>
    </w:tbl>
    <w:p>
      <w:r>
        <w:br w:type="page"/>
      </w:r>
    </w:p>
    <w:p>
      <w:pPr>
        <w:spacing w:line="480" w:lineRule="auto" w:before="0" w:after="0"/>
        <w:jc w:val="left"/>
      </w:pPr>
      <w:r>
        <w:rPr>
          <w:rFonts w:ascii="Times New Roman" w:hAnsi="Times New Roman" w:eastAsia="Times New Roman" w:cs="Times New Roman"/>
          <w:b/>
          <w:i w:val="0"/>
          <w:color w:val="000000"/>
          <w:sz w:val="24"/>
        </w:rPr>
        <w:t>TABLE 2</w:t>
      </w:r>
    </w:p>
    <w:p>
      <w:pPr>
        <w:spacing w:line="480" w:lineRule="auto" w:before="0" w:after="120"/>
        <w:jc w:val="left"/>
      </w:pPr>
      <w:r>
        <w:rPr>
          <w:rFonts w:ascii="Times New Roman" w:hAnsi="Times New Roman" w:eastAsia="Times New Roman" w:cs="Times New Roman"/>
          <w:b w:val="0"/>
          <w:i/>
          <w:color w:val="000000"/>
          <w:sz w:val="24"/>
        </w:rPr>
        <w:t>Sample Two-Group Comparison</w:t>
      </w:r>
    </w:p>
    <w:tbl>
      <w:tblPr>
        <w:tblLayout w:type="fixed"/>
        <w:tblLook w:firstColumn="1" w:firstRow="1" w:lastColumn="0" w:lastRow="0" w:noHBand="0" w:noVBand="1" w:val="04A0"/>
        <w:tblW w:w="9360" w:type="dxa"/>
      </w:tblPr>
      <w:tblGrid>
        <w:gridCol w:w="4680"/>
        <w:gridCol w:w="4680"/>
      </w:tblGrid>
      <w:tr>
        <w:tc>
          <w:tcPr>
            <w:tcW w:w="468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Group A</w:t>
            </w:r>
          </w:p>
        </w:tc>
        <w:tc>
          <w:tcPr>
            <w:tcW w:w="468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Group B</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Lorem ipsum dolor</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Sit amet consectetur</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Adipiscing elit sed</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 eiusmod tempor</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Incididunt ut labore</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Et dolore magna</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Aliqua ut enim ad</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Minim veniam quis</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Nostrud exercitation</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Ullamco laboris nisi</w:t>
            </w:r>
          </w:p>
        </w:tc>
      </w:tr>
    </w:tbl>
    <w:p>
      <w:r>
        <w:br w:type="page"/>
      </w:r>
    </w:p>
    <w:p>
      <w:pPr>
        <w:spacing w:line="480" w:lineRule="auto" w:before="0" w:after="0"/>
        <w:jc w:val="left"/>
      </w:pPr>
      <w:r>
        <w:rPr>
          <w:rFonts w:ascii="Times New Roman" w:hAnsi="Times New Roman" w:eastAsia="Times New Roman" w:cs="Times New Roman"/>
          <w:b/>
          <w:i w:val="0"/>
          <w:color w:val="000000"/>
          <w:sz w:val="24"/>
        </w:rPr>
        <w:t>TABLE 3</w:t>
      </w:r>
    </w:p>
    <w:p>
      <w:pPr>
        <w:spacing w:line="480" w:lineRule="auto" w:before="0" w:after="120"/>
        <w:jc w:val="left"/>
      </w:pPr>
      <w:r>
        <w:rPr>
          <w:rFonts w:ascii="Times New Roman" w:hAnsi="Times New Roman" w:eastAsia="Times New Roman" w:cs="Times New Roman"/>
          <w:b w:val="0"/>
          <w:i/>
          <w:color w:val="000000"/>
          <w:sz w:val="24"/>
        </w:rPr>
        <w:t>Sample Multi-Column Analysis Table</w:t>
      </w:r>
    </w:p>
    <w:tbl>
      <w:tblPr>
        <w:tblLayout w:type="fixed"/>
        <w:tblLook w:firstColumn="1" w:firstRow="1" w:lastColumn="0" w:lastRow="0" w:noHBand="0" w:noVBand="1" w:val="04A0"/>
        <w:tblW w:w="9360" w:type="dxa"/>
      </w:tblPr>
      <w:tblGrid>
        <w:gridCol w:w="1872"/>
        <w:gridCol w:w="1872"/>
        <w:gridCol w:w="1872"/>
        <w:gridCol w:w="1872"/>
        <w:gridCol w:w="1872"/>
      </w:tblGrid>
      <w:tr>
        <w:tc>
          <w:tcPr>
            <w:tcW w:w="1872"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Theme</w:t>
            </w:r>
          </w:p>
        </w:tc>
        <w:tc>
          <w:tcPr>
            <w:tcW w:w="1872"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Group A Perspective</w:t>
            </w:r>
          </w:p>
        </w:tc>
        <w:tc>
          <w:tcPr>
            <w:tcW w:w="1872"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Group B Perspective</w:t>
            </w:r>
          </w:p>
        </w:tc>
        <w:tc>
          <w:tcPr>
            <w:tcW w:w="1872"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Difference</w:t>
            </w:r>
          </w:p>
        </w:tc>
        <w:tc>
          <w:tcPr>
            <w:tcW w:w="1872"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Recommended Action</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1 Lorem Ipsum</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Lorem ipsum dolor sit amet, consectetur adipiscing elit, sed do eiusmod.</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Tempor incididunt ut labore et dolore magna aliqua ad minim veniam.</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Quis nostrud exercitation ullamco laboris nisi ut aliquip ex ea commodo.</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Consequat duis aute irure dolor in reprehenderit in voluptate velit.</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2 Sit Amet</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Lorem ipsum dolor sit amet, consectetur adipiscing elit ut labore.</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Et dolore magna aliqua ut enim ad minim veniam quis nostrud.</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Exercitation ullamco laboris nisi ut aliquip ex ea commodo consequat.</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Duis aute irure dolor in reprehenderit in voluptate velit esse cillum.</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3 Consectetur</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Dolore eu fugiat nulla pariatur excepteur sint occaecat cupidatat.</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Non proident sunt in culpa qui officia deserunt mollit anim id est.</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Laborum sed ut perspiciatis unde omnis iste natus error sit voluptatem.</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Accusantium doloremque laudantium totam rem aperiam eaque ipsa quae.</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4 Adipiscing</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Ab illo inventore veritatis et quasi architecto beatae vitae dicta.</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Sunt explicabo nemo enim ipsam voluptatem quia voluptas sit aspernatur.</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Aut odit aut fugit sed quia consequuntur magni dolores eos qui ratione.</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Voluptatem sequi nesciunt neque porro quisquam est qui dolorem ipsum.</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5 Elit Sed</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Quia dolor sit amet consectetur adipisci velit sed quia non numquam.</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Eius modi tempora incidunt ut labore et dolore magnam aliquam quaerat.</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Voluptatem ut enim ad minima veniam quis nostrum exercitationem ullam.</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Corporis suscipit laboriosam nisi ut aliquid ex ea commodi consequatur.</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6 Do Eiusmod</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At vero eos et accusamus et iusto odio dignissimos ducimus qui blanditiis.</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Praesentium voluptatum deleniti atque corrupti quos dolores et quas.</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Molestias excepturi sint occaecati cupiditate non provident similique.</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Sunt in culpa qui officia deserunt mollitia animi id est laborum dolorum.</w:t>
            </w:r>
          </w:p>
        </w:tc>
      </w:tr>
    </w:tbl>
    <w:p>
      <w:r>
        <w:br w:type="page"/>
      </w:r>
    </w:p>
    <w:p>
      <w:pPr>
        <w:spacing w:line="480" w:lineRule="auto" w:before="0" w:after="0"/>
        <w:jc w:val="left"/>
      </w:pPr>
      <w:r>
        <w:rPr>
          <w:rFonts w:ascii="Times New Roman" w:hAnsi="Times New Roman" w:eastAsia="Times New Roman" w:cs="Times New Roman"/>
          <w:b/>
          <w:i w:val="0"/>
          <w:color w:val="000000"/>
          <w:sz w:val="24"/>
        </w:rPr>
        <w:t>TABLE 4</w:t>
      </w:r>
    </w:p>
    <w:p>
      <w:pPr>
        <w:spacing w:line="480" w:lineRule="auto" w:before="0" w:after="120"/>
        <w:jc w:val="left"/>
      </w:pPr>
      <w:r>
        <w:rPr>
          <w:rFonts w:ascii="Times New Roman" w:hAnsi="Times New Roman" w:eastAsia="Times New Roman" w:cs="Times New Roman"/>
          <w:b w:val="0"/>
          <w:i/>
          <w:color w:val="000000"/>
          <w:sz w:val="24"/>
        </w:rPr>
        <w:t>Sample Categorical Reference Table</w:t>
      </w:r>
    </w:p>
    <w:tbl>
      <w:tblPr>
        <w:tblLayout w:type="fixed"/>
        <w:tblLook w:firstColumn="1" w:firstRow="1" w:lastColumn="0" w:lastRow="0" w:noHBand="0" w:noVBand="1" w:val="04A0"/>
        <w:tblW w:w="9360" w:type="dxa"/>
      </w:tblPr>
      <w:tblGrid>
        <w:gridCol w:w="3120"/>
        <w:gridCol w:w="3120"/>
        <w:gridCol w:w="3120"/>
      </w:tblGrid>
      <w:tr>
        <w:tc>
          <w:tcPr>
            <w:tcW w:w="312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Category</w:t>
            </w:r>
          </w:p>
        </w:tc>
        <w:tc>
          <w:tcPr>
            <w:tcW w:w="312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Item</w:t>
            </w:r>
          </w:p>
        </w:tc>
        <w:tc>
          <w:tcPr>
            <w:tcW w:w="312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Description</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One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Lorem Ipsum</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 sit amet, consectetur adipiscing elit, sed do eiusmod tempor incididunt.</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Sit Amet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Ut labore et dolore magna aliqua ut enim ad minim veniam quis nostrud.</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Two</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Adipiscing Elit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Exercitation ullamco laboris nisi ut aliquip ex ea commodo consequat duis.</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Sed Do Eiusmod</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Aute irure dolor in reprehenderit in voluptate velit esse cillum dolore.</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Three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Tempor Incididunt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Eu fugiat nulla pariatur excepteur sint occaecat cupidatat non proident.</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Ut Labore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Sunt in culpa qui officia deserunt mollit anim id est laborum lorem ipsum.</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Four</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Et Dolore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Sed ut perspiciatis unde omnis iste natus error sit voluptatem accusantium.</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Magna Aliqua</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Doloremque laudantium totam rem aperiam eaque ipsa quae ab illo inventore.</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Five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Ut Enim Ad</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Veritatis et quasi architecto beatae vitae dicta sunt explicabo nemo enim.</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Minim Veniam</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Ipsam voluptatem quia voluptas sit aspernatur aut odit aut fugit sed quia.</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Six</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Quis Nostrud</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Consequuntur magni dolores eos qui ratione voluptatem sequi nesciunt neque.</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Exercitation</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Porro quisquam est qui dolorem ipsum quia dolor sit amet consectetur adipisci.</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Seven</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Ullamco Laboris</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Velit sed quia non numquam eius modi tempora incidunt ut labore et dolore.</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Nisi Ut Aliquip</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Magnam aliquam quaerat voluptatem ut enim ad minima veniam quis nostrum.</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Eight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Ex Ea Commodo</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Exercitationem ullam corporis suscipit laboriosam nisi ut aliquid ex ea.</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Consequat Duis</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Commodi consequatur quis autem vel eum iure reprehenderit qui in ea voluptate.</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Nine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Aute Irure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Velit esse quam nihil molestiae consequatur vel illum qui dolorem eum fugiat.</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 In</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Quo voluptas nulla pariatur at vero eos et accusamus et iusto odio dignissimos.</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Ten</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Reprehenderit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Ducimus qui blanditiis praesentium voluptatum deleniti atque corrupti quos.</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In Voluptate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Dolores et quas molestias excepturi sint occaecati cupiditate non provident.</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Eleven</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Velit Esse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Similique sunt in culpa qui officia deserunt mollitia animi id est laborum.</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Cillum Dolore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Et dolorum fuga et harum quidem rerum facilis est et expedita distinctio.</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Eu Fugiat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Nam libero tempore cum soluta nobis est eligendi optio cumque nihil impedit.</w:t>
            </w:r>
          </w:p>
        </w:tc>
      </w:tr>
    </w:tbl>
    <w:sectPr w:rsidR="00FC693F" w:rsidRPr="0006063C" w:rsidSect="00034616">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Times New Roman" w:hAnsi="Times New Roman"/>
        <w:sz w:val="24"/>
        <w:rFonts w:ascii="Times New Roman" w:hAnsi="Times New Roman" w:eastAsia="Times New Roman" w:cs="Times New Roman"/>
      </w:rPr>
      <w:fldChar w:fldCharType="begin"/>
      <w:instrText xml:space="preserve">PAGE</w:instrText>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480" w:lineRule="auto" w:after="0" w:before="0"/>
    </w:pPr>
    <w:rPr>
      <w:rFonts w:ascii="Times New Roman" w:hAnsi="Times New Roman" w:eastAsia="Times New Roman" w:cs="Times New Roman"/>
      <w:b w:val="0"/>
      <w:i w:val="0"/>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line="480" w:lineRule="auto"/>
      <w:outlineLvl w:val="0"/>
    </w:pPr>
    <w:rPr>
      <w:rFonts w:asciiTheme="majorHAnsi" w:eastAsiaTheme="majorEastAsia" w:hAnsiTheme="majorHAnsi" w:cstheme="majorBidi" w:ascii="Times New Roman" w:hAnsi="Times New Roman" w:eastAsia="Times New Roman" w:cs="Times New Roman"/>
      <w:b/>
      <w:bCs/>
      <w:i w:val="0"/>
      <w:color w:val="000000"/>
      <w:sz w:val="24"/>
      <w:szCs w:val="28"/>
    </w:rPr>
  </w:style>
  <w:style w:type="paragraph" w:styleId="Heading2">
    <w:name w:val="heading 2"/>
    <w:basedOn w:val="Normal"/>
    <w:next w:val="Normal"/>
    <w:link w:val="Heading2Char"/>
    <w:uiPriority w:val="9"/>
    <w:unhideWhenUsed/>
    <w:qFormat/>
    <w:rsid w:val="00FC693F"/>
    <w:pPr>
      <w:keepNext/>
      <w:keepLines/>
      <w:spacing w:before="240" w:after="120" w:line="480" w:lineRule="auto"/>
      <w:outlineLvl w:val="1"/>
    </w:pPr>
    <w:rPr>
      <w:rFonts w:asciiTheme="majorHAnsi" w:eastAsiaTheme="majorEastAsia" w:hAnsiTheme="majorHAnsi" w:cstheme="majorBidi" w:ascii="Times New Roman" w:hAnsi="Times New Roman" w:eastAsia="Times New Roman" w:cs="Times New Roman"/>
      <w:b/>
      <w:bCs/>
      <w:i w:val="0"/>
      <w:color w:val="000000"/>
      <w:sz w:val="24"/>
      <w:szCs w:val="26"/>
    </w:rPr>
  </w:style>
  <w:style w:type="paragraph" w:styleId="Heading3">
    <w:name w:val="heading 3"/>
    <w:basedOn w:val="Normal"/>
    <w:next w:val="Normal"/>
    <w:link w:val="Heading3Char"/>
    <w:uiPriority w:val="9"/>
    <w:unhideWhenUsed/>
    <w:qFormat/>
    <w:rsid w:val="00FC693F"/>
    <w:pPr>
      <w:keepNext/>
      <w:keepLines/>
      <w:spacing w:before="240" w:after="120" w:line="480" w:lineRule="auto"/>
      <w:outlineLvl w:val="2"/>
    </w:pPr>
    <w:rPr>
      <w:rFonts w:asciiTheme="majorHAnsi" w:eastAsiaTheme="majorEastAsia" w:hAnsiTheme="majorHAnsi" w:cstheme="majorBidi" w:ascii="Times New Roman" w:hAnsi="Times New Roman" w:eastAsia="Times New Roman" w:cs="Times New Roman"/>
      <w:b/>
      <w:bCs/>
      <w:i w:val="0"/>
      <w:color w:val="000000"/>
      <w:sz w:val="24"/>
    </w:rPr>
  </w:style>
  <w:style w:type="paragraph" w:styleId="Heading4">
    <w:name w:val="heading 4"/>
    <w:basedOn w:val="Normal"/>
    <w:next w:val="Normal"/>
    <w:link w:val="Heading4Char"/>
    <w:uiPriority w:val="9"/>
    <w:semiHidden/>
    <w:unhideWhenUsed/>
    <w:qFormat/>
    <w:rsid w:val="00FC693F"/>
    <w:pPr>
      <w:keepNext/>
      <w:keepLines/>
      <w:spacing w:before="240" w:after="120" w:line="480" w:lineRule="auto"/>
      <w:outlineLvl w:val="3"/>
    </w:pPr>
    <w:rPr>
      <w:rFonts w:asciiTheme="majorHAnsi" w:eastAsiaTheme="majorEastAsia" w:hAnsiTheme="majorHAnsi" w:cstheme="majorBidi" w:ascii="Times New Roman" w:hAnsi="Times New Roman" w:eastAsia="Times New Roman" w:cs="Times New Roman"/>
      <w:b/>
      <w:bCs/>
      <w:i w:val="0"/>
      <w:iCs/>
      <w:color w:val="000000"/>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