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480" w:lineRule="auto" w:before="0" w:after="240"/>
        <w:jc w:val="center"/>
      </w:pPr>
      <w:r>
        <w:rPr>
          <w:rFonts w:ascii="Times New Roman" w:hAnsi="Times New Roman" w:eastAsia="Times New Roman" w:cs="Times New Roman"/>
          <w:b/>
          <w:i w:val="0"/>
          <w:color w:val="000000"/>
          <w:sz w:val="24"/>
        </w:rPr>
        <w:t>A Sample Manuscript: Demonstrating Journal Formatting</w:t>
      </w:r>
    </w:p>
    <w:p>
      <w:pPr>
        <w:spacing w:line="480" w:lineRule="auto" w:before="0" w:after="0"/>
        <w:jc w:val="center"/>
      </w:pPr>
      <w:r>
        <w:rPr>
          <w:rFonts w:ascii="Times New Roman" w:hAnsi="Times New Roman" w:eastAsia="Times New Roman" w:cs="Times New Roman"/>
          <w:b w:val="0"/>
          <w:i w:val="0"/>
          <w:color w:val="000000"/>
          <w:sz w:val="24"/>
        </w:rPr>
        <w:t>Jane A. Smith, Sample University, Anytown</w:t>
      </w:r>
    </w:p>
    <w:p>
      <w:pPr>
        <w:spacing w:line="480" w:lineRule="auto" w:before="0" w:after="0"/>
        <w:jc w:val="center"/>
      </w:pPr>
      <w:r>
        <w:rPr>
          <w:rFonts w:ascii="Times New Roman" w:hAnsi="Times New Roman" w:eastAsia="Times New Roman" w:cs="Times New Roman"/>
          <w:b w:val="0"/>
          <w:i w:val="0"/>
          <w:color w:val="000000"/>
          <w:sz w:val="24"/>
        </w:rPr>
        <w:t>John B. Jones, Example College, Anytown</w:t>
      </w:r>
    </w:p>
    <w:p>
      <w:pPr>
        <w:spacing w:line="480" w:lineRule="auto" w:before="0" w:after="0"/>
        <w:jc w:val="center"/>
      </w:pPr>
      <w:r>
        <w:rPr>
          <w:rFonts w:ascii="Times New Roman" w:hAnsi="Times New Roman" w:eastAsia="Times New Roman" w:cs="Times New Roman"/>
          <w:b w:val="0"/>
          <w:i w:val="0"/>
          <w:color w:val="000000"/>
          <w:sz w:val="24"/>
        </w:rPr>
        <w:t>Alex C. Lee, Demonstration Institute, Anytown</w:t>
      </w:r>
    </w:p>
    <w:p>
      <w:pPr>
        <w:spacing w:line="480" w:lineRule="auto" w:before="0" w:after="0"/>
      </w:pPr>
    </w:p>
    <w:p>
      <w:pPr>
        <w:pStyle xmlns:w="http://schemas.openxmlformats.org/wordprocessingml/2006/main" w:val="Heading1"/>
        <w:spacing w:line="480" w:lineRule="auto" w:before="240" w:after="0"/>
        <w:jc w:val="center"/>
      </w:pPr>
      <w:r>
        <w:rPr>
          <w:rFonts w:ascii="Times New Roman" w:hAnsi="Times New Roman" w:eastAsia="Times New Roman" w:cs="Times New Roman"/>
          <w:b/>
          <w:i w:val="0"/>
          <w:color w:val="000000"/>
          <w:sz w:val="24"/>
        </w:rPr>
        <w:t>Author Note</w:t>
      </w:r>
    </w:p>
    <w:p>
      <w:pPr>
        <w:spacing w:line="480" w:lineRule="auto" w:before="0" w:after="0"/>
        <w:jc w:val="left"/>
      </w:pPr>
      <w:r>
        <w:rPr>
          <w:rFonts w:ascii="Times New Roman" w:hAnsi="Times New Roman" w:eastAsia="Times New Roman" w:cs="Times New Roman"/>
          <w:b w:val="0"/>
          <w:i/>
          <w:color w:val="000000"/>
          <w:sz w:val="24"/>
        </w:rPr>
        <w:t>[Author affiliations, contact information, acknowledgments, and financial conflict-of-interest disclosures to be inserted by authors.]</w:t>
      </w:r>
    </w:p>
    <w:p>
      <w:pPr>
        <w:pStyle xmlns:w="http://schemas.openxmlformats.org/wordprocessingml/2006/main" w:val="Heading2"/>
        <w:spacing w:line="480" w:lineRule="auto" w:before="0" w:after="0"/>
        <w:jc w:val="left"/>
      </w:pPr>
      <w:r>
        <w:rPr>
          <w:rFonts w:ascii="Times New Roman" w:hAnsi="Times New Roman" w:eastAsia="Times New Roman" w:cs="Times New Roman"/>
          <w:b w:val="0"/>
          <w:i/>
          <w:color w:val="000000"/>
          <w:sz w:val="24"/>
        </w:rPr>
        <w:t>[Does this article have supplemental material(s)? — to be confirmed by authors.]</w:t>
      </w:r>
    </w:p>
    <w:p>
      <w:r>
        <w:br w:type="page"/>
      </w:r>
    </w:p>
    <w:p>
      <w:pPr>
        <w:pStyle xmlns:w="http://schemas.openxmlformats.org/wordprocessingml/2006/main" w:val="Heading1"/>
        <w:spacing w:line="480" w:lineRule="auto" w:before="0" w:after="240"/>
        <w:jc w:val="center"/>
      </w:pPr>
      <w:r>
        <w:rPr>
          <w:rFonts w:ascii="Times New Roman" w:hAnsi="Times New Roman" w:eastAsia="Times New Roman" w:cs="Times New Roman"/>
          <w:b/>
          <w:i w:val="0"/>
          <w:color w:val="000000"/>
          <w:sz w:val="24"/>
        </w:rPr>
        <w:t>A Sample Manuscript: Demonstrating Journal Formatting</w:t>
      </w:r>
    </w:p>
    <w:p>
      <w:pPr>
        <w:pStyle xmlns:w="http://schemas.openxmlformats.org/wordprocessingml/2006/main" w:val="Heading1"/>
        <w:spacing w:line="480" w:lineRule="auto" w:before="0" w:after="120"/>
        <w:jc w:val="center"/>
      </w:pPr>
      <w:r>
        <w:rPr>
          <w:rFonts w:ascii="Times New Roman" w:hAnsi="Times New Roman" w:eastAsia="Times New Roman" w:cs="Times New Roman"/>
          <w:b/>
          <w:i w:val="0"/>
          <w:color w:val="000000"/>
          <w:sz w:val="24"/>
        </w:rPr>
        <w:t>ABSTRACT</w:t>
      </w:r>
    </w:p>
    <w:p>
      <w:pPr>
        <w:spacing w:line="480" w:lineRule="auto" w:before="0" w:after="0"/>
        <w:jc w:val="left"/>
      </w:pPr>
      <w:r>
        <w:rPr>
          <w:rFonts w:ascii="Times New Roman" w:hAnsi="Times New Roman" w:eastAsia="Times New Roman" w:cs="Times New Roman"/>
          <w:b w:val="0"/>
          <w:i w:val="0"/>
          <w:color w:val="000000"/>
          <w:sz w:val="24"/>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w:t>
      </w:r>
    </w:p>
    <w:p>
      <w:pPr>
        <w:spacing w:line="480" w:lineRule="auto" w:before="120" w:after="0"/>
        <w:jc w:val="left"/>
      </w:pPr>
      <w:r>
        <w:rPr>
          <w:rFonts w:ascii="Times New Roman" w:hAnsi="Times New Roman" w:eastAsia="Times New Roman" w:cs="Times New Roman"/>
          <w:b w:val="0"/>
          <w:i/>
          <w:color w:val="000000"/>
          <w:sz w:val="24"/>
        </w:rPr>
        <w:t xml:space="preserve">Keywords: </w:t>
      </w:r>
      <w:r>
        <w:rPr>
          <w:rFonts w:ascii="Times New Roman" w:hAnsi="Times New Roman" w:eastAsia="Times New Roman" w:cs="Times New Roman"/>
          <w:b w:val="0"/>
          <w:i w:val="0"/>
          <w:color w:val="000000"/>
          <w:sz w:val="24"/>
        </w:rPr>
        <w:t>lorem; ipsum; dolor; consectetur; adipiscing; elit; tempor.</w:t>
      </w:r>
    </w:p>
    <w:p>
      <w:pPr>
        <w:pStyle xmlns:w="http://schemas.openxmlformats.org/wordprocessingml/2006/main" w:val="Heading2"/>
        <w:spacing w:line="480" w:lineRule="auto" w:before="240" w:after="120"/>
        <w:jc w:val="left"/>
      </w:pPr>
      <w:r>
        <w:rPr>
          <w:rFonts w:ascii="Times New Roman" w:hAnsi="Times New Roman" w:eastAsia="Times New Roman" w:cs="Times New Roman"/>
          <w:b/>
          <w:i w:val="0"/>
          <w:color w:val="000000"/>
          <w:sz w:val="24"/>
        </w:rPr>
        <w:t>Declaration of Generative AI and AI-Assisted Technologies in the Writing Process</w:t>
      </w:r>
    </w:p>
    <w:p>
      <w:pPr>
        <w:spacing w:line="480" w:lineRule="auto" w:before="0" w:after="0"/>
        <w:jc w:val="left"/>
      </w:pPr>
      <w:r>
        <w:rPr>
          <w:rFonts w:ascii="Times New Roman" w:hAnsi="Times New Roman" w:eastAsia="Times New Roman" w:cs="Times New Roman"/>
          <w:b w:val="0"/>
          <w:i/>
          <w:color w:val="000000"/>
          <w:sz w:val="24"/>
        </w:rPr>
        <w:t>[To be completed by authors. If no AI tools were used in writing, state explicitly: "During the preparation of this work the author(s) did not use any generative AI or AI-assisted technologies." If AI tools were used, name the tool, the reason, and confirm authors take full responsibility for the content.]</w:t>
      </w:r>
    </w:p>
    <w:p>
      <w:r>
        <w:br w:type="page"/>
      </w:r>
    </w:p>
    <w:p>
      <w:pPr>
        <w:pStyle w:val="Heading1"/>
        <w:spacing w:line="480" w:lineRule="auto" w:before="240" w:after="120"/>
        <w:jc w:val="center"/>
      </w:pPr>
      <w:r>
        <w:rPr>
          <w:rFonts w:ascii="Times New Roman" w:hAnsi="Times New Roman" w:eastAsia="Times New Roman" w:cs="Times New Roman"/>
          <w:b/>
          <w:i w:val="0"/>
          <w:color w:val="000000"/>
          <w:sz w:val="24"/>
        </w:rPr>
        <w:t>I. INTRODUCTION</w:t>
      </w:r>
    </w:p>
    <w:p>
      <w:pPr>
        <w:spacing w:line="480" w:lineRule="auto" w:before="0" w:after="0"/>
        <w:ind w:firstLine="720"/>
      </w:pPr>
      <w:r>
        <w:rPr>
          <w:rFonts w:ascii="Times New Roman" w:hAnsi="Times New Roman" w:eastAsia="Times New Roman" w:cs="Times New Roman"/>
          <w:b w:val="0"/>
          <w:i w:val="0"/>
          <w:color w:val="000000"/>
          <w:sz w:val="24"/>
        </w:rPr>
        <w:t>Lorem ipsum dolor sit amet, consectetur adipiscing elit, sed do eiusmod tempor incididunt ut labore et dolore magna aliqua (Smith et al. 2023; Carter 2024). Ut enim ad minim veniam, quis nostrud exercitation ullamco laboris nisi ut aliquip ex ea commodo consequat. Duis aute irure dolor in reprehenderit in voluptate velit esse cillum dolore eu fugiat nulla pariatur (Patel &amp; Romano 2022). Excepteur sint occaecat cupidatat non proident, sunt in culpa qui officia deserunt mollit anim id est laborum. Sed ut perspiciatis unde omnis iste natus error sit voluptatem accusantium doloremque laudantium, totam rem aperiam, eaque ipsa quae ab illo inventore veritatis et quasi architecto beatae vitae dicta sunt explicabo (Yamamoto 2023).</w:t>
      </w:r>
    </w:p>
    <w:p>
      <w:pPr>
        <w:spacing w:line="480" w:lineRule="auto" w:before="0" w:after="0"/>
        <w:ind w:firstLine="720"/>
      </w:pPr>
      <w:r>
        <w:rPr>
          <w:rFonts w:ascii="Times New Roman" w:hAnsi="Times New Roman" w:eastAsia="Times New Roman" w:cs="Times New Roman"/>
          <w:b w:val="0"/>
          <w:i w:val="0"/>
          <w:color w:val="000000"/>
          <w:sz w:val="24"/>
        </w:rPr>
        <w:t>Lorem ipsum dolor sit amet, consectetur adipiscing elit, sed do eiusmod tempor incididunt ut labore et dolore magna aliqua (Smith et al. 2023; Carter 2024). Ut enim ad minim veniam, quis nostrud exercitation ullamco laboris nisi ut aliquip ex ea commodo consequat. Duis aute irure dolor in reprehenderit in voluptate velit esse cillum dolore eu fugiat nulla pariatur (Patel &amp; Romano 2022). Excepteur sint occaecat cupidatat non proident, sunt in culpa qui officia deserunt mollit anim id est laborum. Sed ut perspiciatis unde omnis iste natus error sit voluptatem accusantium doloremque laudantium, totam rem aperiam, eaque ipsa quae ab illo inventore veritatis et quasi architecto beatae vitae dicta sunt explicabo (Yamamoto 2023).</w:t>
      </w:r>
    </w:p>
    <w:p>
      <w:pPr>
        <w:spacing w:line="480" w:lineRule="auto" w:before="0" w:after="0"/>
        <w:ind w:firstLine="720"/>
      </w:pPr>
      <w:r>
        <w:rPr>
          <w:rFonts w:ascii="Times New Roman" w:hAnsi="Times New Roman" w:eastAsia="Times New Roman" w:cs="Times New Roman"/>
          <w:b w:val="0"/>
          <w:i w:val="0"/>
          <w:color w:val="000000"/>
          <w:sz w:val="24"/>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(Mitchell et al. 2024).</w:t>
      </w:r>
    </w:p>
    <w:p>
      <w:pPr>
        <w:spacing w:line="480" w:lineRule="auto" w:before="0" w:after="0"/>
        <w:ind w:firstLine="720"/>
      </w:pPr>
      <w:r>
        <w:rPr>
          <w:rFonts w:ascii="Times New Roman" w:hAnsi="Times New Roman" w:eastAsia="Times New Roman" w:cs="Times New Roman"/>
          <w:b w:val="0"/>
          <w:i w:val="0"/>
          <w:color w:val="000000"/>
          <w:sz w:val="24"/>
        </w:rPr>
        <w:t>Lorem ipsum dolor sit amet, consectetur adipiscing elit, sed do eiusmod tempor incididunt ut labore et dolore magna aliqua (Smith et al. 2023; Carter 2024). Ut enim ad minim veniam, quis nostrud exercitation ullamco laboris nisi ut aliquip ex ea commodo consequat. Duis aute irure dolor in reprehenderit in voluptate velit esse cillum dolore eu fugiat nulla pariatur (Patel &amp; Romano 2022). Excepteur sint occaecat cupidatat non proident, sunt in culpa qui officia deserunt mollit anim id est laborum. Sed ut perspiciatis unde omnis iste natus error sit voluptatem accusantium doloremque laudantium, totam rem aperiam, eaque ipsa quae ab illo inventore veritatis et quasi architecto beatae vitae dicta sunt explicabo (Yamamoto 2023).</w:t>
      </w:r>
    </w:p>
    <w:p>
      <w:pPr>
        <w:pStyle w:val="Heading1"/>
        <w:spacing w:line="480" w:lineRule="auto" w:before="240" w:after="120"/>
        <w:jc w:val="center"/>
      </w:pPr>
      <w:r>
        <w:rPr>
          <w:rFonts w:ascii="Times New Roman" w:hAnsi="Times New Roman" w:eastAsia="Times New Roman" w:cs="Times New Roman"/>
          <w:b/>
          <w:i w:val="0"/>
          <w:color w:val="000000"/>
          <w:sz w:val="24"/>
        </w:rPr>
        <w:t>II. RELEVANT LITERATURE</w:t>
      </w:r>
    </w:p>
    <w:p>
      <w:pPr>
        <w:spacing w:line="480" w:lineRule="auto" w:before="0" w:after="0"/>
        <w:ind w:firstLine="720"/>
      </w:pPr>
      <w:r>
        <w:rPr>
          <w:rFonts w:ascii="Times New Roman" w:hAnsi="Times New Roman" w:eastAsia="Times New Roman" w:cs="Times New Roman"/>
          <w:b w:val="0"/>
          <w:i w:val="0"/>
          <w:color w:val="000000"/>
          <w:sz w:val="24"/>
        </w:rPr>
        <w:t>Lorem ipsum dolor sit amet, consectetur adipiscing elit, sed do eiusmod tempor incididunt ut labore et dolore magna aliqua (Smith et al. 2023; Carter 2024). Ut enim ad minim veniam, quis nostrud exercitation ullamco laboris nisi ut aliquip ex ea commodo consequat. Duis aute irure dolor in reprehenderit in voluptate velit esse cillum dolore eu fugiat nulla pariatur (Patel &amp; Romano 2022). Excepteur sint occaecat cupidatat non proident, sunt in culpa qui officia deserunt mollit anim id est laborum. Sed ut perspiciatis unde omnis iste natus error sit voluptatem accusantium doloremque laudantium, totam rem aperiam, eaque ipsa quae ab illo inventore veritatis et quasi architecto beatae vitae dicta sunt explicabo (Yamamoto 2023).</w:t>
      </w:r>
    </w:p>
    <w:p>
      <w:pPr>
        <w:pStyle w:val="Heading2"/>
        <w:spacing w:line="480" w:lineRule="auto" w:before="240" w:after="120"/>
        <w:jc w:val="left"/>
      </w:pPr>
      <w:r>
        <w:rPr>
          <w:rFonts w:ascii="Times New Roman" w:hAnsi="Times New Roman" w:eastAsia="Times New Roman" w:cs="Times New Roman"/>
          <w:b/>
          <w:i w:val="0"/>
          <w:color w:val="000000"/>
          <w:sz w:val="24"/>
        </w:rPr>
        <w:t>Workforce Preparedness</w:t>
      </w:r>
    </w:p>
    <w:p>
      <w:pPr>
        <w:spacing w:line="480" w:lineRule="auto" w:before="0" w:after="0"/>
        <w:ind w:firstLine="720"/>
      </w:pPr>
      <w:r>
        <w:rPr>
          <w:rFonts w:ascii="Times New Roman" w:hAnsi="Times New Roman" w:eastAsia="Times New Roman" w:cs="Times New Roman"/>
          <w:b w:val="0"/>
          <w:i w:val="0"/>
          <w:color w:val="000000"/>
          <w:sz w:val="24"/>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(Mitchell et al. 2024).</w:t>
      </w:r>
    </w:p>
    <w:p>
      <w:pPr>
        <w:pStyle w:val="Heading2"/>
        <w:spacing w:line="480" w:lineRule="auto" w:before="240" w:after="120"/>
        <w:jc w:val="left"/>
      </w:pPr>
      <w:r>
        <w:rPr>
          <w:rFonts w:ascii="Times New Roman" w:hAnsi="Times New Roman" w:eastAsia="Times New Roman" w:cs="Times New Roman"/>
          <w:b/>
          <w:i w:val="0"/>
          <w:color w:val="000000"/>
          <w:sz w:val="24"/>
        </w:rPr>
        <w:t>Stakeholder Perspectives</w:t>
      </w:r>
    </w:p>
    <w:p>
      <w:pPr>
        <w:spacing w:line="480" w:lineRule="auto" w:before="0" w:after="0"/>
        <w:ind w:firstLine="720"/>
      </w:pPr>
      <w:r>
        <w:rPr>
          <w:rFonts w:ascii="Times New Roman" w:hAnsi="Times New Roman" w:eastAsia="Times New Roman" w:cs="Times New Roman"/>
          <w:b w:val="0"/>
          <w:i w:val="0"/>
          <w:color w:val="000000"/>
          <w:sz w:val="24"/>
        </w:rPr>
        <w:t>Lorem ipsum dolor sit amet, consectetur adipiscing elit, sed do eiusmod tempor incididunt ut labore et dolore magna aliqua (Smith et al. 2023; Carter 2024). Ut enim ad minim veniam, quis nostrud exercitation ullamco laboris nisi ut aliquip ex ea commodo consequat. Duis aute irure dolor in reprehenderit in voluptate velit esse cillum dolore eu fugiat nulla pariatur (Patel &amp; Romano 2022). Excepteur sint occaecat cupidatat non proident, sunt in culpa qui officia deserunt mollit anim id est laborum. Sed ut perspiciatis unde omnis iste natus error sit voluptatem accusantium doloremque laudantium, totam rem aperiam, eaque ipsa quae ab illo inventore veritatis et quasi architecto beatae vitae dicta sunt explicabo (Yamamoto 2023).</w:t>
      </w:r>
    </w:p>
    <w:p>
      <w:pPr>
        <w:pStyle w:val="Heading2"/>
        <w:spacing w:line="480" w:lineRule="auto" w:before="240" w:after="120"/>
        <w:jc w:val="left"/>
      </w:pPr>
      <w:r>
        <w:rPr>
          <w:rFonts w:ascii="Times New Roman" w:hAnsi="Times New Roman" w:eastAsia="Times New Roman" w:cs="Times New Roman"/>
          <w:b/>
          <w:i w:val="0"/>
          <w:color w:val="000000"/>
          <w:sz w:val="24"/>
        </w:rPr>
        <w:t>Sample Subsection</w:t>
      </w:r>
    </w:p>
    <w:p>
      <w:pPr>
        <w:spacing w:line="480" w:lineRule="auto" w:before="0" w:after="0"/>
        <w:ind w:firstLine="720"/>
      </w:pPr>
      <w:r>
        <w:rPr>
          <w:rFonts w:ascii="Times New Roman" w:hAnsi="Times New Roman" w:eastAsia="Times New Roman" w:cs="Times New Roman"/>
          <w:b w:val="0"/>
          <w:i w:val="0"/>
          <w:color w:val="000000"/>
          <w:sz w:val="24"/>
        </w:rPr>
        <w:t>Lorem ipsum dolor sit amet, consectetur adipiscing elit, sed do eiusmod tempor incididunt ut labore et dolore magna aliqua (Smith et al. 2023; Carter 2024). Ut enim ad minim veniam, quis nostrud exercitation ullamco laboris nisi ut aliquip ex ea commodo consequat. Duis aute irure dolor in reprehenderit in voluptate velit esse cillum dolore eu fugiat nulla pariatur (Patel &amp; Romano 2022). Excepteur sint occaecat cupidatat non proident, sunt in culpa qui officia deserunt mollit anim id est laborum. Sed ut perspiciatis unde omnis iste natus error sit voluptatem accusantium doloremque laudantium, totam rem aperiam, eaque ipsa quae ab illo inventore veritatis et quasi architecto beatae vitae dicta sunt explicabo (Yamamoto 2023).</w:t>
      </w:r>
    </w:p>
    <w:p>
      <w:pPr>
        <w:pStyle w:val="Heading2"/>
        <w:spacing w:line="480" w:lineRule="auto" w:before="240" w:after="120"/>
        <w:jc w:val="left"/>
      </w:pPr>
      <w:r>
        <w:rPr>
          <w:rFonts w:ascii="Times New Roman" w:hAnsi="Times New Roman" w:eastAsia="Times New Roman" w:cs="Times New Roman"/>
          <w:b/>
          <w:i w:val="0"/>
          <w:color w:val="000000"/>
          <w:sz w:val="24"/>
        </w:rPr>
        <w:t>Research Questions</w:t>
      </w:r>
    </w:p>
    <w:p>
      <w:pPr>
        <w:spacing w:line="480" w:lineRule="auto" w:before="0" w:after="0"/>
        <w:ind w:firstLine="720"/>
      </w:pPr>
      <w:r>
        <w:rPr>
          <w:rFonts w:ascii="Times New Roman" w:hAnsi="Times New Roman" w:eastAsia="Times New Roman" w:cs="Times New Roman"/>
          <w:b w:val="0"/>
          <w:i w:val="0"/>
          <w:color w:val="000000"/>
          <w:sz w:val="24"/>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(Mitchell et al. 2024).</w:t>
      </w:r>
    </w:p>
    <w:p>
      <w:pPr>
        <w:spacing w:line="480" w:lineRule="auto" w:before="0" w:after="0"/>
        <w:ind w:left="720"/>
      </w:pPr>
      <w:r>
        <w:rPr>
          <w:rFonts w:ascii="Times New Roman" w:hAnsi="Times New Roman" w:eastAsia="Times New Roman" w:cs="Times New Roman"/>
          <w:b w:val="0"/>
          <w:i w:val="0"/>
          <w:color w:val="000000"/>
          <w:sz w:val="24"/>
        </w:rPr>
        <w:t>RQ1: Lorem ipsum dolor sit amet, consectetur adipiscing elit?</w:t>
      </w:r>
    </w:p>
    <w:p>
      <w:pPr>
        <w:spacing w:line="480" w:lineRule="auto" w:before="0" w:after="0"/>
        <w:ind w:firstLine="720"/>
      </w:pPr>
      <w:r>
        <w:rPr>
          <w:rFonts w:ascii="Times New Roman" w:hAnsi="Times New Roman" w:eastAsia="Times New Roman" w:cs="Times New Roman"/>
          <w:b w:val="0"/>
          <w:i w:val="0"/>
          <w:color w:val="000000"/>
          <w:sz w:val="24"/>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(Mitchell et al. 2024).</w:t>
      </w:r>
    </w:p>
    <w:p>
      <w:pPr>
        <w:spacing w:line="480" w:lineRule="auto" w:before="0" w:after="0"/>
        <w:ind w:left="720"/>
      </w:pPr>
      <w:r>
        <w:rPr>
          <w:rFonts w:ascii="Times New Roman" w:hAnsi="Times New Roman" w:eastAsia="Times New Roman" w:cs="Times New Roman"/>
          <w:b w:val="0"/>
          <w:i w:val="0"/>
          <w:color w:val="000000"/>
          <w:sz w:val="24"/>
        </w:rPr>
        <w:t>RQ2: Sed do eiusmod tempor incididunt ut labore et dolore magna aliqua?</w:t>
      </w:r>
    </w:p>
    <w:p>
      <w:pPr>
        <w:spacing w:line="480" w:lineRule="auto" w:before="0" w:after="0"/>
        <w:ind w:firstLine="720"/>
      </w:pPr>
      <w:r>
        <w:rPr>
          <w:rFonts w:ascii="Times New Roman" w:hAnsi="Times New Roman" w:eastAsia="Times New Roman" w:cs="Times New Roman"/>
          <w:b w:val="0"/>
          <w:i w:val="0"/>
          <w:color w:val="000000"/>
          <w:sz w:val="24"/>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(Mitchell et al. 2024).</w:t>
      </w:r>
    </w:p>
    <w:p>
      <w:pPr>
        <w:spacing w:line="480" w:lineRule="auto" w:before="0" w:after="0"/>
        <w:ind w:firstLine="720"/>
      </w:pPr>
      <w:r>
        <w:rPr>
          <w:rFonts w:ascii="Times New Roman" w:hAnsi="Times New Roman" w:eastAsia="Times New Roman" w:cs="Times New Roman"/>
          <w:b w:val="0"/>
          <w:i w:val="0"/>
          <w:color w:val="000000"/>
          <w:sz w:val="24"/>
        </w:rPr>
        <w:t>Lorem ipsum dolor sit amet, consectetur adipiscing elit, sed do eiusmod tempor incididunt ut labore et dolore magna aliqua (Smith et al. 2023; Carter 2024). Ut enim ad minim veniam, quis nostrud exercitation ullamco laboris nisi ut aliquip ex ea commodo consequat. Duis aute irure dolor in reprehenderit in voluptate velit esse cillum dolore eu fugiat nulla pariatur (Patel &amp; Romano 2022). Excepteur sint occaecat cupidatat non proident, sunt in culpa qui officia deserunt mollit anim id est laborum. Sed ut perspiciatis unde omnis iste natus error sit voluptatem accusantium doloremque laudantium, totam rem aperiam, eaque ipsa quae ab illo inventore veritatis et quasi architecto beatae vitae dicta sunt explicabo (Yamamoto 2023).</w:t>
      </w:r>
    </w:p>
    <w:p>
      <w:pPr>
        <w:pStyle w:val="Heading1"/>
        <w:spacing w:line="480" w:lineRule="auto" w:before="240" w:after="120"/>
        <w:jc w:val="center"/>
      </w:pPr>
      <w:r>
        <w:rPr>
          <w:rFonts w:ascii="Times New Roman" w:hAnsi="Times New Roman" w:eastAsia="Times New Roman" w:cs="Times New Roman"/>
          <w:b/>
          <w:i w:val="0"/>
          <w:color w:val="000000"/>
          <w:sz w:val="24"/>
        </w:rPr>
        <w:t>III. METHOD AND DATA COLLECTION</w:t>
      </w:r>
    </w:p>
    <w:p>
      <w:pPr>
        <w:spacing w:line="480" w:lineRule="auto" w:before="0" w:after="0"/>
        <w:ind w:firstLine="720"/>
      </w:pPr>
      <w:r>
        <w:rPr>
          <w:rFonts w:ascii="Times New Roman" w:hAnsi="Times New Roman" w:eastAsia="Times New Roman" w:cs="Times New Roman"/>
          <w:b w:val="0"/>
          <w:i w:val="0"/>
          <w:color w:val="000000"/>
          <w:sz w:val="24"/>
        </w:rPr>
        <w:t>Lorem ipsum dolor sit amet, consectetur adipiscing elit, sed do eiusmod tempor incididunt ut labore et dolore magna aliqua (Smith et al. 2023; Carter 2024). Ut enim ad minim veniam, quis nostrud exercitation ullamco laboris nisi ut aliquip ex ea commodo consequat. Duis aute irure dolor in reprehenderit in voluptate velit esse cillum dolore eu fugiat nulla pariatur (Patel &amp; Romano 2022). Excepteur sint occaecat cupidatat non proident, sunt in culpa qui officia deserunt mollit anim id est laborum. Sed ut perspiciatis unde omnis iste natus error sit voluptatem accusantium doloremque laudantium, totam rem aperiam, eaque ipsa quae ab illo inventore veritatis et quasi architecto beatae vitae dicta sunt explicabo (Yamamoto 2023).</w:t>
      </w:r>
    </w:p>
    <w:p>
      <w:pPr>
        <w:pStyle w:val="Heading2"/>
        <w:spacing w:line="480" w:lineRule="auto" w:before="240" w:after="120"/>
        <w:jc w:val="left"/>
      </w:pPr>
      <w:r>
        <w:rPr>
          <w:rFonts w:ascii="Times New Roman" w:hAnsi="Times New Roman" w:eastAsia="Times New Roman" w:cs="Times New Roman"/>
          <w:b/>
          <w:i w:val="0"/>
          <w:color w:val="000000"/>
          <w:sz w:val="24"/>
        </w:rPr>
        <w:t>Participants</w:t>
      </w:r>
    </w:p>
    <w:p>
      <w:pPr>
        <w:spacing w:line="480" w:lineRule="auto" w:before="0" w:after="0"/>
        <w:ind w:firstLine="720"/>
      </w:pPr>
      <w:r>
        <w:rPr>
          <w:rFonts w:ascii="Times New Roman" w:hAnsi="Times New Roman" w:eastAsia="Times New Roman" w:cs="Times New Roman"/>
          <w:b w:val="0"/>
          <w:i w:val="0"/>
          <w:color w:val="000000"/>
          <w:sz w:val="24"/>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(Mitchell et al. 2024). Of the 142 participants who completed all sections of the survey, 87 (61.3%) identified as current students and 55 (38.7%) as recent graduates.</w:t>
      </w:r>
    </w:p>
    <w:p>
      <w:pPr>
        <w:pStyle w:val="Heading2"/>
        <w:spacing w:line="480" w:lineRule="auto" w:before="240" w:after="120"/>
        <w:jc w:val="left"/>
      </w:pPr>
      <w:r>
        <w:rPr>
          <w:rFonts w:ascii="Times New Roman" w:hAnsi="Times New Roman" w:eastAsia="Times New Roman" w:cs="Times New Roman"/>
          <w:b/>
          <w:i w:val="0"/>
          <w:color w:val="000000"/>
          <w:sz w:val="24"/>
        </w:rPr>
        <w:t>Qualitative Contextual Analysis</w:t>
      </w:r>
    </w:p>
    <w:p>
      <w:pPr>
        <w:spacing w:line="480" w:lineRule="auto" w:before="0" w:after="0"/>
        <w:ind w:firstLine="720"/>
      </w:pPr>
      <w:r>
        <w:rPr>
          <w:rFonts w:ascii="Times New Roman" w:hAnsi="Times New Roman" w:eastAsia="Times New Roman" w:cs="Times New Roman"/>
          <w:b w:val="0"/>
          <w:i w:val="0"/>
          <w:color w:val="000000"/>
          <w:sz w:val="24"/>
        </w:rPr>
        <w:t>Lorem ipsum dolor sit amet, consectetur adipiscing elit, sed do eiusmod tempor incididunt ut labore et dolore magna aliqua (Smith et al. 2023; Carter 2024). Ut enim ad minim veniam, quis nostrud exercitation ullamco laboris nisi ut aliquip ex ea commodo consequat. Duis aute irure dolor in reprehenderit in voluptate velit esse cillum dolore eu fugiat nulla pariatur (Patel &amp; Romano 2022). Excepteur sint occaecat cupidatat non proident, sunt in culpa qui officia deserunt mollit anim id est laborum. Sed ut perspiciatis unde omnis iste natus error sit voluptatem accusantium doloremque laudantium, totam rem aperiam, eaque ipsa quae ab illo inventore veritatis et quasi architecto beatae vitae dicta sunt explicabo (Yamamoto 2023).</w:t>
      </w:r>
    </w:p>
    <w:p>
      <w:pPr>
        <w:pStyle w:val="Heading1"/>
        <w:spacing w:line="480" w:lineRule="auto" w:before="240" w:after="120"/>
        <w:jc w:val="center"/>
      </w:pPr>
      <w:r>
        <w:rPr>
          <w:rFonts w:ascii="Times New Roman" w:hAnsi="Times New Roman" w:eastAsia="Times New Roman" w:cs="Times New Roman"/>
          <w:b/>
          <w:i w:val="0"/>
          <w:color w:val="000000"/>
          <w:sz w:val="24"/>
        </w:rPr>
        <w:t>IV. FINDINGS AND DISCUSSION</w:t>
      </w:r>
    </w:p>
    <w:p>
      <w:pPr>
        <w:spacing w:line="480" w:lineRule="auto" w:before="0" w:after="0"/>
        <w:ind w:left="720"/>
      </w:pPr>
      <w:r>
        <w:rPr>
          <w:rFonts w:ascii="Times New Roman" w:hAnsi="Times New Roman" w:eastAsia="Times New Roman" w:cs="Times New Roman"/>
          <w:b w:val="0"/>
          <w:i w:val="0"/>
          <w:color w:val="000000"/>
          <w:sz w:val="24"/>
        </w:rPr>
        <w:t>RQ1: Lorem ipsum dolor sit amet, consectetur adipiscing elit?</w:t>
      </w:r>
    </w:p>
    <w:p>
      <w:pPr>
        <w:spacing w:line="480" w:lineRule="auto" w:before="0" w:after="0"/>
        <w:ind w:left="720"/>
      </w:pPr>
      <w:r>
        <w:rPr>
          <w:rFonts w:ascii="Times New Roman" w:hAnsi="Times New Roman" w:eastAsia="Times New Roman" w:cs="Times New Roman"/>
          <w:b w:val="0"/>
          <w:i w:val="0"/>
          <w:color w:val="000000"/>
          <w:sz w:val="24"/>
        </w:rPr>
        <w:t>RQ2: Sed do eiusmod tempor incididunt ut labore et dolore magna aliqua?</w:t>
      </w:r>
    </w:p>
    <w:p>
      <w:pPr>
        <w:spacing w:line="480" w:lineRule="auto" w:before="0" w:after="0"/>
        <w:ind w:firstLine="720"/>
      </w:pPr>
      <w:r>
        <w:rPr>
          <w:rFonts w:ascii="Times New Roman" w:hAnsi="Times New Roman" w:eastAsia="Times New Roman" w:cs="Times New Roman"/>
          <w:b w:val="0"/>
          <w:i w:val="0"/>
          <w:color w:val="000000"/>
          <w:sz w:val="24"/>
        </w:rPr>
        <w:t>Lorem ipsum dolor sit amet, consectetur adipiscing elit, sed do eiusmod tempor incididunt ut labore et dolore magna aliqua (Smith et al. 2023; Carter 2024). Ut enim ad minim veniam, quis nostrud exercitation ullamco laboris nisi ut aliquip ex ea commodo consequat. Duis aute irure dolor in reprehenderit in voluptate velit esse cillum dolore eu fugiat nulla pariatur (Patel &amp; Romano 2022). Excepteur sint occaecat cupidatat non proident, sunt in culpa qui officia deserunt mollit anim id est laborum. Sed ut perspiciatis unde omnis iste natus error sit voluptatem accusantium doloremque laudantium, totam rem aperiam, eaque ipsa quae ab illo inventore veritatis et quasi architecto beatae vitae dicta sunt explicabo (Yamamoto 2023).</w:t>
      </w:r>
    </w:p>
    <w:p>
      <w:pPr>
        <w:spacing w:line="480" w:lineRule="auto" w:before="0" w:after="0"/>
        <w:ind w:firstLine="720"/>
      </w:pPr>
      <w:r>
        <w:rPr>
          <w:rFonts w:ascii="Times New Roman" w:hAnsi="Times New Roman" w:eastAsia="Times New Roman" w:cs="Times New Roman"/>
          <w:b w:val="0"/>
          <w:i w:val="0"/>
          <w:color w:val="000000"/>
          <w:sz w:val="24"/>
        </w:rPr>
        <w:t>Lorem ipsum dolor sit amet, consectetur adipiscing elit, sed do eiusmod tempor incididunt ut labore et dolore magna aliqua (Smith et al. 2023; Carter 2024). Ut enim ad minim veniam, quis nostrud exercitation ullamco laboris nisi ut aliquip ex ea commodo consequat. Duis aute irure dolor in reprehenderit in voluptate velit esse cillum dolore eu fugiat nulla pariatur (Patel &amp; Romano 2022). Excepteur sint occaecat cupidatat non proident, sunt in culpa qui officia deserunt mollit anim id est laborum. Sed ut perspiciatis unde omnis iste natus error sit voluptatem accusantium doloremque laudantium, totam rem aperiam, eaque ipsa quae ab illo inventore veritatis et quasi architecto beatae vitae dicta sunt explicabo (Yamamoto 2023).</w:t>
      </w:r>
    </w:p>
    <w:p>
      <w:pPr>
        <w:pStyle w:val="Heading2"/>
        <w:spacing w:line="480" w:lineRule="auto" w:before="240" w:after="120"/>
        <w:jc w:val="left"/>
      </w:pPr>
      <w:r>
        <w:rPr>
          <w:rFonts w:ascii="Times New Roman" w:hAnsi="Times New Roman" w:eastAsia="Times New Roman" w:cs="Times New Roman"/>
          <w:b/>
          <w:i w:val="0"/>
          <w:color w:val="000000"/>
          <w:sz w:val="24"/>
        </w:rPr>
        <w:t>Student Themes</w:t>
      </w:r>
    </w:p>
    <w:p>
      <w:pPr>
        <w:pStyle w:val="Heading3"/>
        <w:spacing w:line="480" w:lineRule="auto" w:before="240" w:after="120"/>
        <w:jc w:val="left"/>
      </w:pPr>
      <w:r>
        <w:rPr>
          <w:rFonts w:ascii="Times New Roman" w:hAnsi="Times New Roman" w:eastAsia="Times New Roman" w:cs="Times New Roman"/>
          <w:b/>
          <w:i/>
          <w:color w:val="000000"/>
          <w:sz w:val="24"/>
        </w:rPr>
        <w:t>Theme 1: Lorem Ipsum Dolor</w:t>
      </w:r>
    </w:p>
    <w:p>
      <w:pPr>
        <w:spacing w:line="480" w:lineRule="auto" w:before="0" w:after="0"/>
        <w:ind w:firstLine="720"/>
      </w:pPr>
      <w:r>
        <w:rPr>
          <w:rFonts w:ascii="Times New Roman" w:hAnsi="Times New Roman" w:eastAsia="Times New Roman" w:cs="Times New Roman"/>
          <w:b w:val="0"/>
          <w:i w:val="0"/>
          <w:color w:val="000000"/>
          <w:sz w:val="24"/>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(Mitchell et al., 2024).</w:t>
      </w:r>
    </w:p>
    <w:p>
      <w:pPr>
        <w:spacing w:line="480" w:lineRule="auto" w:before="0" w:after="0"/>
        <w:ind w:left="720"/>
      </w:pPr>
      <w:r>
        <w:rPr>
          <w:rFonts w:ascii="Times New Roman" w:hAnsi="Times New Roman" w:eastAsia="Times New Roman" w:cs="Times New Roman"/>
          <w:b w:val="0"/>
          <w:i w:val="0"/>
          <w:color w:val="000000"/>
          <w:sz w:val="24"/>
        </w:rPr>
        <w:t>"Lorem ipsum dolor sit amet, consectetur adipiscing elit, sed do eiusmod tempor incididunt ut labore et dolore magna aliqua."</w:t>
      </w:r>
    </w:p>
    <w:p>
      <w:pPr>
        <w:spacing w:line="480" w:lineRule="auto" w:before="0" w:after="0"/>
        <w:ind w:left="720"/>
      </w:pPr>
      <w:r>
        <w:rPr>
          <w:rFonts w:ascii="Times New Roman" w:hAnsi="Times New Roman" w:eastAsia="Times New Roman" w:cs="Times New Roman"/>
          <w:b w:val="0"/>
          <w:i w:val="0"/>
          <w:color w:val="000000"/>
          <w:sz w:val="24"/>
        </w:rPr>
        <w:t>"Ut enim ad minim veniam, quis nostrud exercitation ullamco laboris nisi ut aliquip ex ea commodo consequat. Duis aute irure dolor in reprehenderit in voluptate velit esse cillum dolore eu fugiat nulla pariatur."</w:t>
      </w:r>
    </w:p>
    <w:p>
      <w:pPr>
        <w:spacing w:line="480" w:lineRule="auto" w:before="0" w:after="0"/>
        <w:ind w:left="720"/>
      </w:pPr>
      <w:r>
        <w:rPr>
          <w:rFonts w:ascii="Times New Roman" w:hAnsi="Times New Roman" w:eastAsia="Times New Roman" w:cs="Times New Roman"/>
          <w:b w:val="0"/>
          <w:i w:val="0"/>
          <w:color w:val="000000"/>
          <w:sz w:val="24"/>
        </w:rPr>
        <w:t>"Excepteur sint occaecat cupidatat non proident, sunt in culpa qui officia deserunt mollit anim id est laborum sed ut perspiciatis."</w:t>
      </w:r>
    </w:p>
    <w:p>
      <w:pPr>
        <w:spacing w:line="480" w:lineRule="auto" w:before="0" w:after="0"/>
        <w:ind w:left="720"/>
      </w:pPr>
      <w:r>
        <w:rPr>
          <w:rFonts w:ascii="Times New Roman" w:hAnsi="Times New Roman" w:eastAsia="Times New Roman" w:cs="Times New Roman"/>
          <w:b w:val="0"/>
          <w:i w:val="0"/>
          <w:color w:val="000000"/>
          <w:sz w:val="24"/>
        </w:rPr>
        <w:t>"Nemo enim ipsam voluptatem quia voluptas sit aspernatur aut odit aut fugit, sed quia consequuntur magni dolores eos qui ratione voluptatem sequi nesciunt."</w:t>
      </w:r>
    </w:p>
    <w:p>
      <w:pPr>
        <w:spacing w:line="480" w:lineRule="auto" w:before="0" w:after="0"/>
        <w:ind w:left="720"/>
      </w:pPr>
      <w:r>
        <w:rPr>
          <w:rFonts w:ascii="Times New Roman" w:hAnsi="Times New Roman" w:eastAsia="Times New Roman" w:cs="Times New Roman"/>
          <w:b w:val="0"/>
          <w:i w:val="0"/>
          <w:color w:val="000000"/>
          <w:sz w:val="24"/>
        </w:rPr>
        <w:t>"Neque porro quisquam est, qui dolorem ipsum quia dolor sit amet, consectetur, adipisci velit."</w:t>
      </w:r>
    </w:p>
    <w:p>
      <w:pPr>
        <w:pStyle w:val="Heading3"/>
        <w:spacing w:line="480" w:lineRule="auto" w:before="240" w:after="120"/>
        <w:jc w:val="left"/>
      </w:pPr>
      <w:r>
        <w:rPr>
          <w:rFonts w:ascii="Times New Roman" w:hAnsi="Times New Roman" w:eastAsia="Times New Roman" w:cs="Times New Roman"/>
          <w:b/>
          <w:i/>
          <w:color w:val="000000"/>
          <w:sz w:val="24"/>
        </w:rPr>
        <w:t>Theme 2: Sit Amet Consectetur</w:t>
      </w:r>
    </w:p>
    <w:p>
      <w:pPr>
        <w:spacing w:line="480" w:lineRule="auto" w:before="0" w:after="0"/>
        <w:ind w:firstLine="720"/>
      </w:pPr>
      <w:r>
        <w:rPr>
          <w:rFonts w:ascii="Times New Roman" w:hAnsi="Times New Roman" w:eastAsia="Times New Roman" w:cs="Times New Roman"/>
          <w:b w:val="0"/>
          <w:i w:val="0"/>
          <w:color w:val="000000"/>
          <w:sz w:val="24"/>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(Mitchell et al., 2024).</w:t>
      </w:r>
    </w:p>
    <w:p>
      <w:pPr>
        <w:spacing w:line="480" w:lineRule="auto" w:before="0" w:after="0"/>
        <w:ind w:left="720"/>
      </w:pPr>
      <w:r>
        <w:rPr>
          <w:rFonts w:ascii="Times New Roman" w:hAnsi="Times New Roman" w:eastAsia="Times New Roman" w:cs="Times New Roman"/>
          <w:b w:val="0"/>
          <w:i w:val="0"/>
          <w:color w:val="000000"/>
          <w:sz w:val="24"/>
        </w:rPr>
        <w:t>"Ut enim ad minim veniam, quis nostrud exercitation ullamco laboris nisi ut aliquip ex ea commodo consequat. Duis aute irure dolor in reprehenderit in voluptate velit esse cillum dolore eu fugiat nulla pariatur."</w:t>
      </w:r>
    </w:p>
    <w:p>
      <w:pPr>
        <w:spacing w:line="480" w:lineRule="auto" w:before="0" w:after="0"/>
        <w:ind w:left="720"/>
      </w:pPr>
      <w:r>
        <w:rPr>
          <w:rFonts w:ascii="Times New Roman" w:hAnsi="Times New Roman" w:eastAsia="Times New Roman" w:cs="Times New Roman"/>
          <w:b w:val="0"/>
          <w:i w:val="0"/>
          <w:color w:val="000000"/>
          <w:sz w:val="24"/>
        </w:rPr>
        <w:t>"Excepteur sint occaecat cupidatat non proident, sunt in culpa qui officia deserunt mollit anim id est laborum sed ut perspiciatis."</w:t>
      </w:r>
    </w:p>
    <w:p>
      <w:pPr>
        <w:spacing w:line="480" w:lineRule="auto" w:before="0" w:after="0"/>
        <w:ind w:left="720"/>
      </w:pPr>
      <w:r>
        <w:rPr>
          <w:rFonts w:ascii="Times New Roman" w:hAnsi="Times New Roman" w:eastAsia="Times New Roman" w:cs="Times New Roman"/>
          <w:b w:val="0"/>
          <w:i w:val="0"/>
          <w:color w:val="000000"/>
          <w:sz w:val="24"/>
        </w:rPr>
        <w:t>"Lorem ipsum dolor sit amet, consectetur adipiscing elit, sed do eiusmod tempor incididunt ut labore et dolore magna aliqua."</w:t>
      </w:r>
    </w:p>
    <w:p>
      <w:pPr>
        <w:spacing w:line="480" w:lineRule="auto" w:before="0" w:after="0"/>
        <w:ind w:left="720"/>
      </w:pPr>
      <w:r>
        <w:rPr>
          <w:rFonts w:ascii="Times New Roman" w:hAnsi="Times New Roman" w:eastAsia="Times New Roman" w:cs="Times New Roman"/>
          <w:b w:val="0"/>
          <w:i w:val="0"/>
          <w:color w:val="000000"/>
          <w:sz w:val="24"/>
        </w:rPr>
        <w:t>"Nemo enim ipsam voluptatem quia voluptas sit aspernatur aut odit aut fugit, sed quia consequuntur magni dolores eos qui ratione voluptatem sequi nesciunt."</w:t>
      </w:r>
    </w:p>
    <w:p>
      <w:pPr>
        <w:spacing w:line="480" w:lineRule="auto" w:before="0" w:after="0"/>
        <w:ind w:left="720"/>
      </w:pPr>
      <w:r>
        <w:rPr>
          <w:rFonts w:ascii="Times New Roman" w:hAnsi="Times New Roman" w:eastAsia="Times New Roman" w:cs="Times New Roman"/>
          <w:b w:val="0"/>
          <w:i w:val="0"/>
          <w:color w:val="000000"/>
          <w:sz w:val="24"/>
        </w:rPr>
        <w:t>"Neque porro quisquam est, qui dolorem ipsum quia dolor sit amet, consectetur, adipisci velit."</w:t>
      </w:r>
    </w:p>
    <w:p>
      <w:pPr>
        <w:pStyle w:val="Heading3"/>
        <w:spacing w:line="480" w:lineRule="auto" w:before="240" w:after="120"/>
        <w:jc w:val="left"/>
      </w:pPr>
      <w:r>
        <w:rPr>
          <w:rFonts w:ascii="Times New Roman" w:hAnsi="Times New Roman" w:eastAsia="Times New Roman" w:cs="Times New Roman"/>
          <w:b/>
          <w:i/>
          <w:color w:val="000000"/>
          <w:sz w:val="24"/>
        </w:rPr>
        <w:t>Theme 3: Adipiscing Elit</w:t>
      </w:r>
    </w:p>
    <w:p>
      <w:pPr>
        <w:spacing w:line="480" w:lineRule="auto" w:before="0" w:after="0"/>
        <w:ind w:firstLine="720"/>
      </w:pPr>
      <w:r>
        <w:rPr>
          <w:rFonts w:ascii="Times New Roman" w:hAnsi="Times New Roman" w:eastAsia="Times New Roman" w:cs="Times New Roman"/>
          <w:b w:val="0"/>
          <w:i w:val="0"/>
          <w:color w:val="000000"/>
          <w:sz w:val="24"/>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(Mitchell et al., 2024).</w:t>
      </w:r>
    </w:p>
    <w:p>
      <w:pPr>
        <w:spacing w:line="480" w:lineRule="auto" w:before="0" w:after="0"/>
        <w:ind w:left="720"/>
      </w:pPr>
      <w:r>
        <w:rPr>
          <w:rFonts w:ascii="Times New Roman" w:hAnsi="Times New Roman" w:eastAsia="Times New Roman" w:cs="Times New Roman"/>
          <w:b w:val="0"/>
          <w:i w:val="0"/>
          <w:color w:val="000000"/>
          <w:sz w:val="24"/>
        </w:rPr>
        <w:t>"Excepteur sint occaecat cupidatat non proident, sunt in culpa qui officia deserunt mollit anim id est laborum sed ut perspiciatis."</w:t>
      </w:r>
    </w:p>
    <w:p>
      <w:pPr>
        <w:spacing w:line="480" w:lineRule="auto" w:before="0" w:after="0"/>
        <w:ind w:left="720"/>
      </w:pPr>
      <w:r>
        <w:rPr>
          <w:rFonts w:ascii="Times New Roman" w:hAnsi="Times New Roman" w:eastAsia="Times New Roman" w:cs="Times New Roman"/>
          <w:b w:val="0"/>
          <w:i w:val="0"/>
          <w:color w:val="000000"/>
          <w:sz w:val="24"/>
        </w:rPr>
        <w:t>"Ut enim ad minim veniam, quis nostrud exercitation ullamco laboris nisi ut aliquip ex ea commodo consequat. Duis aute irure dolor in reprehenderit in voluptate velit esse cillum dolore eu fugiat nulla pariatur."</w:t>
      </w:r>
    </w:p>
    <w:p>
      <w:pPr>
        <w:spacing w:line="480" w:lineRule="auto" w:before="0" w:after="0"/>
        <w:ind w:left="720"/>
      </w:pPr>
      <w:r>
        <w:rPr>
          <w:rFonts w:ascii="Times New Roman" w:hAnsi="Times New Roman" w:eastAsia="Times New Roman" w:cs="Times New Roman"/>
          <w:b w:val="0"/>
          <w:i w:val="0"/>
          <w:color w:val="000000"/>
          <w:sz w:val="24"/>
        </w:rPr>
        <w:t>"Lorem ipsum dolor sit amet, consectetur adipiscing elit, sed do eiusmod tempor incididunt ut labore et dolore magna aliqua."</w:t>
      </w:r>
    </w:p>
    <w:p>
      <w:pPr>
        <w:spacing w:line="480" w:lineRule="auto" w:before="0" w:after="0"/>
        <w:ind w:left="720"/>
      </w:pPr>
      <w:r>
        <w:rPr>
          <w:rFonts w:ascii="Times New Roman" w:hAnsi="Times New Roman" w:eastAsia="Times New Roman" w:cs="Times New Roman"/>
          <w:b w:val="0"/>
          <w:i w:val="0"/>
          <w:color w:val="000000"/>
          <w:sz w:val="24"/>
        </w:rPr>
        <w:t>"Nemo enim ipsam voluptatem quia voluptas sit aspernatur aut odit aut fugit, sed quia consequuntur magni dolores eos qui ratione voluptatem sequi nesciunt."</w:t>
      </w:r>
    </w:p>
    <w:p>
      <w:pPr>
        <w:spacing w:line="480" w:lineRule="auto" w:before="0" w:after="0"/>
        <w:ind w:left="720"/>
      </w:pPr>
      <w:r>
        <w:rPr>
          <w:rFonts w:ascii="Times New Roman" w:hAnsi="Times New Roman" w:eastAsia="Times New Roman" w:cs="Times New Roman"/>
          <w:b w:val="0"/>
          <w:i w:val="0"/>
          <w:color w:val="000000"/>
          <w:sz w:val="24"/>
        </w:rPr>
        <w:t>"Neque porro quisquam est, qui dolorem ipsum quia dolor sit amet, consectetur, adipisci velit."</w:t>
      </w:r>
    </w:p>
    <w:p>
      <w:pPr>
        <w:pStyle w:val="Heading3"/>
        <w:spacing w:line="480" w:lineRule="auto" w:before="240" w:after="120"/>
        <w:jc w:val="left"/>
      </w:pPr>
      <w:r>
        <w:rPr>
          <w:rFonts w:ascii="Times New Roman" w:hAnsi="Times New Roman" w:eastAsia="Times New Roman" w:cs="Times New Roman"/>
          <w:b/>
          <w:i/>
          <w:color w:val="000000"/>
          <w:sz w:val="24"/>
        </w:rPr>
        <w:t>Theme 4: Sed Do Eiusmod</w:t>
      </w:r>
    </w:p>
    <w:p>
      <w:pPr>
        <w:spacing w:line="480" w:lineRule="auto" w:before="0" w:after="0"/>
        <w:ind w:firstLine="720"/>
      </w:pPr>
      <w:r>
        <w:rPr>
          <w:rFonts w:ascii="Times New Roman" w:hAnsi="Times New Roman" w:eastAsia="Times New Roman" w:cs="Times New Roman"/>
          <w:b w:val="0"/>
          <w:i w:val="0"/>
          <w:color w:val="000000"/>
          <w:sz w:val="24"/>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(Mitchell et al., 2024).</w:t>
      </w:r>
    </w:p>
    <w:p>
      <w:pPr>
        <w:spacing w:line="480" w:lineRule="auto" w:before="0" w:after="0"/>
        <w:ind w:left="720"/>
      </w:pPr>
      <w:r>
        <w:rPr>
          <w:rFonts w:ascii="Times New Roman" w:hAnsi="Times New Roman" w:eastAsia="Times New Roman" w:cs="Times New Roman"/>
          <w:b w:val="0"/>
          <w:i w:val="0"/>
          <w:color w:val="000000"/>
          <w:sz w:val="24"/>
        </w:rPr>
        <w:t>"Ut enim ad minim veniam, quis nostrud exercitation ullamco laboris nisi ut aliquip ex ea commodo consequat. Duis aute irure dolor in reprehenderit in voluptate velit esse cillum dolore eu fugiat nulla pariatur."</w:t>
      </w:r>
    </w:p>
    <w:p>
      <w:pPr>
        <w:spacing w:line="480" w:lineRule="auto" w:before="0" w:after="0"/>
        <w:ind w:left="720"/>
      </w:pPr>
      <w:r>
        <w:rPr>
          <w:rFonts w:ascii="Times New Roman" w:hAnsi="Times New Roman" w:eastAsia="Times New Roman" w:cs="Times New Roman"/>
          <w:b w:val="0"/>
          <w:i w:val="0"/>
          <w:color w:val="000000"/>
          <w:sz w:val="24"/>
        </w:rPr>
        <w:t>"Excepteur sint occaecat cupidatat non proident, sunt in culpa qui officia deserunt mollit anim id est laborum sed ut perspiciatis."</w:t>
      </w:r>
    </w:p>
    <w:p>
      <w:pPr>
        <w:spacing w:line="480" w:lineRule="auto" w:before="0" w:after="0"/>
        <w:ind w:left="720"/>
      </w:pPr>
      <w:r>
        <w:rPr>
          <w:rFonts w:ascii="Times New Roman" w:hAnsi="Times New Roman" w:eastAsia="Times New Roman" w:cs="Times New Roman"/>
          <w:b w:val="0"/>
          <w:i w:val="0"/>
          <w:color w:val="000000"/>
          <w:sz w:val="24"/>
        </w:rPr>
        <w:t>"Nemo enim ipsam voluptatem quia voluptas sit aspernatur aut odit aut fugit, sed quia consequuntur magni dolores eos qui ratione voluptatem sequi nesciunt."</w:t>
      </w:r>
    </w:p>
    <w:p>
      <w:pPr>
        <w:spacing w:line="480" w:lineRule="auto" w:before="0" w:after="0"/>
        <w:ind w:left="720"/>
      </w:pPr>
      <w:r>
        <w:rPr>
          <w:rFonts w:ascii="Times New Roman" w:hAnsi="Times New Roman" w:eastAsia="Times New Roman" w:cs="Times New Roman"/>
          <w:b w:val="0"/>
          <w:i w:val="0"/>
          <w:color w:val="000000"/>
          <w:sz w:val="24"/>
        </w:rPr>
        <w:t>"Neque porro quisquam est, qui dolorem ipsum quia dolor sit amet, consectetur, adipisci velit."</w:t>
      </w:r>
    </w:p>
    <w:p>
      <w:pPr>
        <w:spacing w:line="480" w:lineRule="auto" w:before="0" w:after="0"/>
        <w:ind w:left="720"/>
      </w:pPr>
      <w:r>
        <w:rPr>
          <w:rFonts w:ascii="Times New Roman" w:hAnsi="Times New Roman" w:eastAsia="Times New Roman" w:cs="Times New Roman"/>
          <w:b w:val="0"/>
          <w:i w:val="0"/>
          <w:color w:val="000000"/>
          <w:sz w:val="24"/>
        </w:rPr>
        <w:t>"Lorem ipsum dolor sit amet, consectetur adipiscing elit, sed do eiusmod tempor incididunt ut labore et dolore magna aliqua."</w:t>
      </w:r>
    </w:p>
    <w:p>
      <w:pPr>
        <w:pStyle w:val="Heading3"/>
        <w:spacing w:line="480" w:lineRule="auto" w:before="240" w:after="120"/>
        <w:jc w:val="left"/>
      </w:pPr>
      <w:r>
        <w:rPr>
          <w:rFonts w:ascii="Times New Roman" w:hAnsi="Times New Roman" w:eastAsia="Times New Roman" w:cs="Times New Roman"/>
          <w:b/>
          <w:i/>
          <w:color w:val="000000"/>
          <w:sz w:val="24"/>
        </w:rPr>
        <w:t>Theme 5: Tempor Incididunt</w:t>
      </w:r>
    </w:p>
    <w:p>
      <w:pPr>
        <w:spacing w:line="480" w:lineRule="auto" w:before="0" w:after="0"/>
        <w:ind w:firstLine="720"/>
      </w:pPr>
      <w:r>
        <w:rPr>
          <w:rFonts w:ascii="Times New Roman" w:hAnsi="Times New Roman" w:eastAsia="Times New Roman" w:cs="Times New Roman"/>
          <w:b w:val="0"/>
          <w:i w:val="0"/>
          <w:color w:val="000000"/>
          <w:sz w:val="24"/>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(Mitchell et al., 2024).</w:t>
      </w:r>
    </w:p>
    <w:p>
      <w:pPr>
        <w:spacing w:line="480" w:lineRule="auto" w:before="0" w:after="0"/>
        <w:ind w:left="720"/>
      </w:pPr>
      <w:r>
        <w:rPr>
          <w:rFonts w:ascii="Times New Roman" w:hAnsi="Times New Roman" w:eastAsia="Times New Roman" w:cs="Times New Roman"/>
          <w:b w:val="0"/>
          <w:i w:val="0"/>
          <w:color w:val="000000"/>
          <w:sz w:val="24"/>
        </w:rPr>
        <w:t>"Excepteur sint occaecat cupidatat non proident, sunt in culpa qui officia deserunt mollit anim id est laborum sed ut perspiciatis."</w:t>
      </w:r>
    </w:p>
    <w:p>
      <w:pPr>
        <w:spacing w:line="480" w:lineRule="auto" w:before="0" w:after="0"/>
        <w:ind w:left="720"/>
      </w:pPr>
      <w:r>
        <w:rPr>
          <w:rFonts w:ascii="Times New Roman" w:hAnsi="Times New Roman" w:eastAsia="Times New Roman" w:cs="Times New Roman"/>
          <w:b w:val="0"/>
          <w:i w:val="0"/>
          <w:color w:val="000000"/>
          <w:sz w:val="24"/>
        </w:rPr>
        <w:t>"Ut enim ad minim veniam, quis nostrud exercitation ullamco laboris nisi ut aliquip ex ea commodo consequat. Duis aute irure dolor in reprehenderit in voluptate velit esse cillum dolore eu fugiat nulla pariatur."</w:t>
      </w:r>
    </w:p>
    <w:p>
      <w:pPr>
        <w:spacing w:line="480" w:lineRule="auto" w:before="0" w:after="0"/>
        <w:ind w:left="720"/>
      </w:pPr>
      <w:r>
        <w:rPr>
          <w:rFonts w:ascii="Times New Roman" w:hAnsi="Times New Roman" w:eastAsia="Times New Roman" w:cs="Times New Roman"/>
          <w:b w:val="0"/>
          <w:i w:val="0"/>
          <w:color w:val="000000"/>
          <w:sz w:val="24"/>
        </w:rPr>
        <w:t>"Lorem ipsum dolor sit amet, consectetur adipiscing elit, sed do eiusmod tempor incididunt ut labore et dolore magna aliqua."</w:t>
      </w:r>
    </w:p>
    <w:p>
      <w:pPr>
        <w:spacing w:line="480" w:lineRule="auto" w:before="0" w:after="0"/>
        <w:ind w:left="720"/>
      </w:pPr>
      <w:r>
        <w:rPr>
          <w:rFonts w:ascii="Times New Roman" w:hAnsi="Times New Roman" w:eastAsia="Times New Roman" w:cs="Times New Roman"/>
          <w:b w:val="0"/>
          <w:i w:val="0"/>
          <w:color w:val="000000"/>
          <w:sz w:val="24"/>
        </w:rPr>
        <w:t>"Nemo enim ipsam voluptatem quia voluptas sit aspernatur aut odit aut fugit, sed quia consequuntur magni dolores eos qui ratione voluptatem sequi nesciunt."</w:t>
      </w:r>
    </w:p>
    <w:p>
      <w:pPr>
        <w:spacing w:line="480" w:lineRule="auto" w:before="0" w:after="0"/>
        <w:ind w:left="720"/>
      </w:pPr>
      <w:r>
        <w:rPr>
          <w:rFonts w:ascii="Times New Roman" w:hAnsi="Times New Roman" w:eastAsia="Times New Roman" w:cs="Times New Roman"/>
          <w:b w:val="0"/>
          <w:i w:val="0"/>
          <w:color w:val="000000"/>
          <w:sz w:val="24"/>
        </w:rPr>
        <w:t>"Neque porro quisquam est, qui dolorem ipsum quia dolor sit amet, consectetur, adipisci velit."</w:t>
      </w:r>
    </w:p>
    <w:p>
      <w:pPr>
        <w:pStyle w:val="Heading2"/>
        <w:spacing w:line="480" w:lineRule="auto" w:before="240" w:after="120"/>
        <w:jc w:val="left"/>
      </w:pPr>
      <w:r>
        <w:rPr>
          <w:rFonts w:ascii="Times New Roman" w:hAnsi="Times New Roman" w:eastAsia="Times New Roman" w:cs="Times New Roman"/>
          <w:b/>
          <w:i w:val="0"/>
          <w:color w:val="000000"/>
          <w:sz w:val="24"/>
        </w:rPr>
        <w:t>Graduate Themes</w:t>
      </w:r>
    </w:p>
    <w:p>
      <w:pPr>
        <w:pStyle w:val="Heading3"/>
        <w:spacing w:line="480" w:lineRule="auto" w:before="240" w:after="120"/>
        <w:jc w:val="left"/>
      </w:pPr>
      <w:r>
        <w:rPr>
          <w:rFonts w:ascii="Times New Roman" w:hAnsi="Times New Roman" w:eastAsia="Times New Roman" w:cs="Times New Roman"/>
          <w:b/>
          <w:i/>
          <w:color w:val="000000"/>
          <w:sz w:val="24"/>
        </w:rPr>
        <w:t>Theme 1: Ut Labore Et Dolore</w:t>
      </w:r>
    </w:p>
    <w:p>
      <w:pPr>
        <w:spacing w:line="480" w:lineRule="auto" w:before="0" w:after="0"/>
        <w:ind w:firstLine="720"/>
      </w:pPr>
      <w:r>
        <w:rPr>
          <w:rFonts w:ascii="Times New Roman" w:hAnsi="Times New Roman" w:eastAsia="Times New Roman" w:cs="Times New Roman"/>
          <w:b w:val="0"/>
          <w:i w:val="0"/>
          <w:color w:val="000000"/>
          <w:sz w:val="24"/>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(Mitchell et al., 2024).</w:t>
      </w:r>
    </w:p>
    <w:p>
      <w:pPr>
        <w:spacing w:line="480" w:lineRule="auto" w:before="0" w:after="0"/>
        <w:ind w:left="720"/>
      </w:pPr>
      <w:r>
        <w:rPr>
          <w:rFonts w:ascii="Times New Roman" w:hAnsi="Times New Roman" w:eastAsia="Times New Roman" w:cs="Times New Roman"/>
          <w:b w:val="0"/>
          <w:i w:val="0"/>
          <w:color w:val="000000"/>
          <w:sz w:val="24"/>
        </w:rPr>
        <w:t>"Lorem ipsum dolor sit amet, consectetur adipiscing elit, sed do eiusmod tempor incididunt ut labore et dolore magna aliqua."</w:t>
      </w:r>
    </w:p>
    <w:p>
      <w:pPr>
        <w:spacing w:line="480" w:lineRule="auto" w:before="0" w:after="0"/>
        <w:ind w:left="720"/>
      </w:pPr>
      <w:r>
        <w:rPr>
          <w:rFonts w:ascii="Times New Roman" w:hAnsi="Times New Roman" w:eastAsia="Times New Roman" w:cs="Times New Roman"/>
          <w:b w:val="0"/>
          <w:i w:val="0"/>
          <w:color w:val="000000"/>
          <w:sz w:val="24"/>
        </w:rPr>
        <w:t>"Ut enim ad minim veniam, quis nostrud exercitation ullamco laboris nisi ut aliquip ex ea commodo consequat. Duis aute irure dolor in reprehenderit in voluptate velit esse cillum dolore eu fugiat nulla pariatur."</w:t>
      </w:r>
    </w:p>
    <w:p>
      <w:pPr>
        <w:spacing w:line="480" w:lineRule="auto" w:before="0" w:after="0"/>
        <w:ind w:left="720"/>
      </w:pPr>
      <w:r>
        <w:rPr>
          <w:rFonts w:ascii="Times New Roman" w:hAnsi="Times New Roman" w:eastAsia="Times New Roman" w:cs="Times New Roman"/>
          <w:b w:val="0"/>
          <w:i w:val="0"/>
          <w:color w:val="000000"/>
          <w:sz w:val="24"/>
        </w:rPr>
        <w:t>"Excepteur sint occaecat cupidatat non proident, sunt in culpa qui officia deserunt mollit anim id est laborum sed ut perspiciatis."</w:t>
      </w:r>
    </w:p>
    <w:p>
      <w:pPr>
        <w:spacing w:line="480" w:lineRule="auto" w:before="0" w:after="0"/>
        <w:ind w:left="720"/>
      </w:pPr>
      <w:r>
        <w:rPr>
          <w:rFonts w:ascii="Times New Roman" w:hAnsi="Times New Roman" w:eastAsia="Times New Roman" w:cs="Times New Roman"/>
          <w:b w:val="0"/>
          <w:i w:val="0"/>
          <w:color w:val="000000"/>
          <w:sz w:val="24"/>
        </w:rPr>
        <w:t>"Nemo enim ipsam voluptatem quia voluptas sit aspernatur aut odit aut fugit, sed quia consequuntur magni dolores eos qui ratione voluptatem sequi nesciunt."</w:t>
      </w:r>
    </w:p>
    <w:p>
      <w:pPr>
        <w:spacing w:line="480" w:lineRule="auto" w:before="0" w:after="0"/>
        <w:ind w:left="720"/>
      </w:pPr>
      <w:r>
        <w:rPr>
          <w:rFonts w:ascii="Times New Roman" w:hAnsi="Times New Roman" w:eastAsia="Times New Roman" w:cs="Times New Roman"/>
          <w:b w:val="0"/>
          <w:i w:val="0"/>
          <w:color w:val="000000"/>
          <w:sz w:val="24"/>
        </w:rPr>
        <w:t>"Neque porro quisquam est, qui dolorem ipsum quia dolor sit amet, consectetur, adipisci velit."</w:t>
      </w:r>
    </w:p>
    <w:p>
      <w:pPr>
        <w:pStyle w:val="Heading3"/>
        <w:spacing w:line="480" w:lineRule="auto" w:before="240" w:after="120"/>
        <w:jc w:val="left"/>
      </w:pPr>
      <w:r>
        <w:rPr>
          <w:rFonts w:ascii="Times New Roman" w:hAnsi="Times New Roman" w:eastAsia="Times New Roman" w:cs="Times New Roman"/>
          <w:b/>
          <w:i/>
          <w:color w:val="000000"/>
          <w:sz w:val="24"/>
        </w:rPr>
        <w:t>Theme 2: Magna Aliqua</w:t>
      </w:r>
    </w:p>
    <w:p>
      <w:pPr>
        <w:spacing w:line="480" w:lineRule="auto" w:before="0" w:after="0"/>
        <w:ind w:firstLine="720"/>
      </w:pPr>
      <w:r>
        <w:rPr>
          <w:rFonts w:ascii="Times New Roman" w:hAnsi="Times New Roman" w:eastAsia="Times New Roman" w:cs="Times New Roman"/>
          <w:b w:val="0"/>
          <w:i w:val="0"/>
          <w:color w:val="000000"/>
          <w:sz w:val="24"/>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(Mitchell et al., 2024).</w:t>
      </w:r>
    </w:p>
    <w:p>
      <w:pPr>
        <w:spacing w:line="480" w:lineRule="auto" w:before="0" w:after="0"/>
        <w:ind w:left="720"/>
      </w:pPr>
      <w:r>
        <w:rPr>
          <w:rFonts w:ascii="Times New Roman" w:hAnsi="Times New Roman" w:eastAsia="Times New Roman" w:cs="Times New Roman"/>
          <w:b w:val="0"/>
          <w:i w:val="0"/>
          <w:color w:val="000000"/>
          <w:sz w:val="24"/>
        </w:rPr>
        <w:t>"Ut enim ad minim veniam, quis nostrud exercitation ullamco laboris nisi ut aliquip ex ea commodo consequat. Duis aute irure dolor in reprehenderit in voluptate velit esse cillum dolore eu fugiat nulla pariatur."</w:t>
      </w:r>
    </w:p>
    <w:p>
      <w:pPr>
        <w:spacing w:line="480" w:lineRule="auto" w:before="0" w:after="0"/>
        <w:ind w:left="720"/>
      </w:pPr>
      <w:r>
        <w:rPr>
          <w:rFonts w:ascii="Times New Roman" w:hAnsi="Times New Roman" w:eastAsia="Times New Roman" w:cs="Times New Roman"/>
          <w:b w:val="0"/>
          <w:i w:val="0"/>
          <w:color w:val="000000"/>
          <w:sz w:val="24"/>
        </w:rPr>
        <w:t>"Excepteur sint occaecat cupidatat non proident, sunt in culpa qui officia deserunt mollit anim id est laborum sed ut perspiciatis."</w:t>
      </w:r>
    </w:p>
    <w:p>
      <w:pPr>
        <w:spacing w:line="480" w:lineRule="auto" w:before="0" w:after="0"/>
        <w:ind w:left="720"/>
      </w:pPr>
      <w:r>
        <w:rPr>
          <w:rFonts w:ascii="Times New Roman" w:hAnsi="Times New Roman" w:eastAsia="Times New Roman" w:cs="Times New Roman"/>
          <w:b w:val="0"/>
          <w:i w:val="0"/>
          <w:color w:val="000000"/>
          <w:sz w:val="24"/>
        </w:rPr>
        <w:t>"Lorem ipsum dolor sit amet, consectetur adipiscing elit, sed do eiusmod tempor incididunt ut labore et dolore magna aliqua."</w:t>
      </w:r>
    </w:p>
    <w:p>
      <w:pPr>
        <w:spacing w:line="480" w:lineRule="auto" w:before="0" w:after="0"/>
        <w:ind w:left="720"/>
      </w:pPr>
      <w:r>
        <w:rPr>
          <w:rFonts w:ascii="Times New Roman" w:hAnsi="Times New Roman" w:eastAsia="Times New Roman" w:cs="Times New Roman"/>
          <w:b w:val="0"/>
          <w:i w:val="0"/>
          <w:color w:val="000000"/>
          <w:sz w:val="24"/>
        </w:rPr>
        <w:t>"Nemo enim ipsam voluptatem quia voluptas sit aspernatur aut odit aut fugit, sed quia consequuntur magni dolores eos qui ratione voluptatem sequi nesciunt."</w:t>
      </w:r>
    </w:p>
    <w:p>
      <w:pPr>
        <w:spacing w:line="480" w:lineRule="auto" w:before="0" w:after="0"/>
        <w:ind w:left="720"/>
      </w:pPr>
      <w:r>
        <w:rPr>
          <w:rFonts w:ascii="Times New Roman" w:hAnsi="Times New Roman" w:eastAsia="Times New Roman" w:cs="Times New Roman"/>
          <w:b w:val="0"/>
          <w:i w:val="0"/>
          <w:color w:val="000000"/>
          <w:sz w:val="24"/>
        </w:rPr>
        <w:t>"Neque porro quisquam est, qui dolorem ipsum quia dolor sit amet, consectetur, adipisci velit."</w:t>
      </w:r>
    </w:p>
    <w:p>
      <w:pPr>
        <w:pStyle w:val="Heading3"/>
        <w:spacing w:line="480" w:lineRule="auto" w:before="240" w:after="120"/>
        <w:jc w:val="left"/>
      </w:pPr>
      <w:r>
        <w:rPr>
          <w:rFonts w:ascii="Times New Roman" w:hAnsi="Times New Roman" w:eastAsia="Times New Roman" w:cs="Times New Roman"/>
          <w:b/>
          <w:i/>
          <w:color w:val="000000"/>
          <w:sz w:val="24"/>
        </w:rPr>
        <w:t>Theme 3: Ut Enim Ad Minim</w:t>
      </w:r>
    </w:p>
    <w:p>
      <w:pPr>
        <w:spacing w:line="480" w:lineRule="auto" w:before="0" w:after="0"/>
        <w:ind w:firstLine="720"/>
      </w:pPr>
      <w:r>
        <w:rPr>
          <w:rFonts w:ascii="Times New Roman" w:hAnsi="Times New Roman" w:eastAsia="Times New Roman" w:cs="Times New Roman"/>
          <w:b w:val="0"/>
          <w:i w:val="0"/>
          <w:color w:val="000000"/>
          <w:sz w:val="24"/>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(Mitchell et al., 2024).</w:t>
      </w:r>
    </w:p>
    <w:p>
      <w:pPr>
        <w:spacing w:line="480" w:lineRule="auto" w:before="0" w:after="0"/>
        <w:ind w:left="720"/>
      </w:pPr>
      <w:r>
        <w:rPr>
          <w:rFonts w:ascii="Times New Roman" w:hAnsi="Times New Roman" w:eastAsia="Times New Roman" w:cs="Times New Roman"/>
          <w:b w:val="0"/>
          <w:i w:val="0"/>
          <w:color w:val="000000"/>
          <w:sz w:val="24"/>
        </w:rPr>
        <w:t>"Excepteur sint occaecat cupidatat non proident, sunt in culpa qui officia deserunt mollit anim id est laborum sed ut perspiciatis."</w:t>
      </w:r>
    </w:p>
    <w:p>
      <w:pPr>
        <w:spacing w:line="480" w:lineRule="auto" w:before="0" w:after="0"/>
        <w:ind w:left="720"/>
      </w:pPr>
      <w:r>
        <w:rPr>
          <w:rFonts w:ascii="Times New Roman" w:hAnsi="Times New Roman" w:eastAsia="Times New Roman" w:cs="Times New Roman"/>
          <w:b w:val="0"/>
          <w:i w:val="0"/>
          <w:color w:val="000000"/>
          <w:sz w:val="24"/>
        </w:rPr>
        <w:t>"Nemo enim ipsam voluptatem quia voluptas sit aspernatur aut odit aut fugit, sed quia consequuntur magni dolores eos qui ratione voluptatem sequi nesciunt."</w:t>
      </w:r>
    </w:p>
    <w:p>
      <w:pPr>
        <w:spacing w:line="480" w:lineRule="auto" w:before="0" w:after="0"/>
        <w:ind w:left="720"/>
      </w:pPr>
      <w:r>
        <w:rPr>
          <w:rFonts w:ascii="Times New Roman" w:hAnsi="Times New Roman" w:eastAsia="Times New Roman" w:cs="Times New Roman"/>
          <w:b w:val="0"/>
          <w:i w:val="0"/>
          <w:color w:val="000000"/>
          <w:sz w:val="24"/>
        </w:rPr>
        <w:t>"Ut enim ad minim veniam, quis nostrud exercitation ullamco laboris nisi ut aliquip ex ea commodo consequat. Duis aute irure dolor in reprehenderit in voluptate velit esse cillum dolore eu fugiat nulla pariatur."</w:t>
      </w:r>
    </w:p>
    <w:p>
      <w:pPr>
        <w:spacing w:line="480" w:lineRule="auto" w:before="0" w:after="0"/>
        <w:ind w:left="720"/>
      </w:pPr>
      <w:r>
        <w:rPr>
          <w:rFonts w:ascii="Times New Roman" w:hAnsi="Times New Roman" w:eastAsia="Times New Roman" w:cs="Times New Roman"/>
          <w:b w:val="0"/>
          <w:i w:val="0"/>
          <w:color w:val="000000"/>
          <w:sz w:val="24"/>
        </w:rPr>
        <w:t>"Lorem ipsum dolor sit amet, consectetur adipiscing elit, sed do eiusmod tempor incididunt ut labore et dolore magna aliqua."</w:t>
      </w:r>
    </w:p>
    <w:p>
      <w:pPr>
        <w:spacing w:line="480" w:lineRule="auto" w:before="0" w:after="0"/>
        <w:ind w:left="720"/>
      </w:pPr>
      <w:r>
        <w:rPr>
          <w:rFonts w:ascii="Times New Roman" w:hAnsi="Times New Roman" w:eastAsia="Times New Roman" w:cs="Times New Roman"/>
          <w:b w:val="0"/>
          <w:i w:val="0"/>
          <w:color w:val="000000"/>
          <w:sz w:val="24"/>
        </w:rPr>
        <w:t>"Neque porro quisquam est, qui dolorem ipsum quia dolor sit amet, consectetur, adipisci velit."</w:t>
      </w:r>
    </w:p>
    <w:p>
      <w:pPr>
        <w:pStyle w:val="Heading3"/>
        <w:spacing w:line="480" w:lineRule="auto" w:before="240" w:after="120"/>
        <w:jc w:val="left"/>
      </w:pPr>
      <w:r>
        <w:rPr>
          <w:rFonts w:ascii="Times New Roman" w:hAnsi="Times New Roman" w:eastAsia="Times New Roman" w:cs="Times New Roman"/>
          <w:b/>
          <w:i/>
          <w:color w:val="000000"/>
          <w:sz w:val="24"/>
        </w:rPr>
        <w:t>Theme 4: Quis Nostrud Exercitation</w:t>
      </w:r>
    </w:p>
    <w:p>
      <w:pPr>
        <w:spacing w:line="480" w:lineRule="auto" w:before="0" w:after="0"/>
        <w:ind w:firstLine="720"/>
      </w:pPr>
      <w:r>
        <w:rPr>
          <w:rFonts w:ascii="Times New Roman" w:hAnsi="Times New Roman" w:eastAsia="Times New Roman" w:cs="Times New Roman"/>
          <w:b w:val="0"/>
          <w:i w:val="0"/>
          <w:color w:val="000000"/>
          <w:sz w:val="24"/>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(Mitchell et al., 2024).</w:t>
      </w:r>
    </w:p>
    <w:p>
      <w:pPr>
        <w:spacing w:line="480" w:lineRule="auto" w:before="0" w:after="0"/>
        <w:ind w:left="720"/>
      </w:pPr>
      <w:r>
        <w:rPr>
          <w:rFonts w:ascii="Times New Roman" w:hAnsi="Times New Roman" w:eastAsia="Times New Roman" w:cs="Times New Roman"/>
          <w:b w:val="0"/>
          <w:i w:val="0"/>
          <w:color w:val="000000"/>
          <w:sz w:val="24"/>
        </w:rPr>
        <w:t>"Nemo enim ipsam voluptatem quia voluptas sit aspernatur aut odit aut fugit, sed quia consequuntur magni dolores eos qui ratione voluptatem sequi nesciunt."</w:t>
      </w:r>
    </w:p>
    <w:p>
      <w:pPr>
        <w:spacing w:line="480" w:lineRule="auto" w:before="0" w:after="0"/>
        <w:ind w:left="720"/>
      </w:pPr>
      <w:r>
        <w:rPr>
          <w:rFonts w:ascii="Times New Roman" w:hAnsi="Times New Roman" w:eastAsia="Times New Roman" w:cs="Times New Roman"/>
          <w:b w:val="0"/>
          <w:i w:val="0"/>
          <w:color w:val="000000"/>
          <w:sz w:val="24"/>
        </w:rPr>
        <w:t>"Excepteur sint occaecat cupidatat non proident, sunt in culpa qui officia deserunt mollit anim id est laborum sed ut perspiciatis."</w:t>
      </w:r>
    </w:p>
    <w:p>
      <w:pPr>
        <w:spacing w:line="480" w:lineRule="auto" w:before="0" w:after="0"/>
        <w:ind w:left="720"/>
      </w:pPr>
      <w:r>
        <w:rPr>
          <w:rFonts w:ascii="Times New Roman" w:hAnsi="Times New Roman" w:eastAsia="Times New Roman" w:cs="Times New Roman"/>
          <w:b w:val="0"/>
          <w:i w:val="0"/>
          <w:color w:val="000000"/>
          <w:sz w:val="24"/>
        </w:rPr>
        <w:t>"Ut enim ad minim veniam, quis nostrud exercitation ullamco laboris nisi ut aliquip ex ea commodo consequat. Duis aute irure dolor in reprehenderit in voluptate velit esse cillum dolore eu fugiat nulla pariatur."</w:t>
      </w:r>
    </w:p>
    <w:p>
      <w:pPr>
        <w:spacing w:line="480" w:lineRule="auto" w:before="0" w:after="0"/>
        <w:ind w:left="720"/>
      </w:pPr>
      <w:r>
        <w:rPr>
          <w:rFonts w:ascii="Times New Roman" w:hAnsi="Times New Roman" w:eastAsia="Times New Roman" w:cs="Times New Roman"/>
          <w:b w:val="0"/>
          <w:i w:val="0"/>
          <w:color w:val="000000"/>
          <w:sz w:val="24"/>
        </w:rPr>
        <w:t>"Lorem ipsum dolor sit amet, consectetur adipiscing elit, sed do eiusmod tempor incididunt ut labore et dolore magna aliqua."</w:t>
      </w:r>
    </w:p>
    <w:p>
      <w:pPr>
        <w:spacing w:line="480" w:lineRule="auto" w:before="0" w:after="0"/>
        <w:ind w:left="720"/>
      </w:pPr>
      <w:r>
        <w:rPr>
          <w:rFonts w:ascii="Times New Roman" w:hAnsi="Times New Roman" w:eastAsia="Times New Roman" w:cs="Times New Roman"/>
          <w:b w:val="0"/>
          <w:i w:val="0"/>
          <w:color w:val="000000"/>
          <w:sz w:val="24"/>
        </w:rPr>
        <w:t>"Neque porro quisquam est, qui dolorem ipsum quia dolor sit amet, consectetur, adipisci velit."</w:t>
      </w:r>
    </w:p>
    <w:p>
      <w:pPr>
        <w:pStyle w:val="Heading3"/>
        <w:spacing w:line="480" w:lineRule="auto" w:before="240" w:after="120"/>
        <w:jc w:val="left"/>
      </w:pPr>
      <w:r>
        <w:rPr>
          <w:rFonts w:ascii="Times New Roman" w:hAnsi="Times New Roman" w:eastAsia="Times New Roman" w:cs="Times New Roman"/>
          <w:b/>
          <w:i/>
          <w:color w:val="000000"/>
          <w:sz w:val="24"/>
        </w:rPr>
        <w:t>Theme 5: Ullamco Laboris</w:t>
      </w:r>
    </w:p>
    <w:p>
      <w:pPr>
        <w:spacing w:line="480" w:lineRule="auto" w:before="0" w:after="0"/>
        <w:ind w:firstLine="720"/>
      </w:pPr>
      <w:r>
        <w:rPr>
          <w:rFonts w:ascii="Times New Roman" w:hAnsi="Times New Roman" w:eastAsia="Times New Roman" w:cs="Times New Roman"/>
          <w:b w:val="0"/>
          <w:i w:val="0"/>
          <w:color w:val="000000"/>
          <w:sz w:val="24"/>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(Mitchell et al., 2024).</w:t>
      </w:r>
    </w:p>
    <w:p>
      <w:pPr>
        <w:spacing w:line="480" w:lineRule="auto" w:before="0" w:after="0"/>
        <w:ind w:left="720"/>
      </w:pPr>
      <w:r>
        <w:rPr>
          <w:rFonts w:ascii="Times New Roman" w:hAnsi="Times New Roman" w:eastAsia="Times New Roman" w:cs="Times New Roman"/>
          <w:b w:val="0"/>
          <w:i w:val="0"/>
          <w:color w:val="000000"/>
          <w:sz w:val="24"/>
        </w:rPr>
        <w:t>"Neque porro quisquam est, qui dolorem ipsum quia dolor sit amet, consectetur, adipisci velit."</w:t>
      </w:r>
    </w:p>
    <w:p>
      <w:pPr>
        <w:spacing w:line="480" w:lineRule="auto" w:before="0" w:after="0"/>
        <w:ind w:left="720"/>
      </w:pPr>
      <w:r>
        <w:rPr>
          <w:rFonts w:ascii="Times New Roman" w:hAnsi="Times New Roman" w:eastAsia="Times New Roman" w:cs="Times New Roman"/>
          <w:b w:val="0"/>
          <w:i w:val="0"/>
          <w:color w:val="000000"/>
          <w:sz w:val="24"/>
        </w:rPr>
        <w:t>"Lorem ipsum dolor sit amet, consectetur adipiscing elit, sed do eiusmod tempor incididunt ut labore et dolore magna aliqua."</w:t>
      </w:r>
    </w:p>
    <w:p>
      <w:pPr>
        <w:spacing w:line="480" w:lineRule="auto" w:before="0" w:after="0"/>
        <w:ind w:left="720"/>
      </w:pPr>
      <w:r>
        <w:rPr>
          <w:rFonts w:ascii="Times New Roman" w:hAnsi="Times New Roman" w:eastAsia="Times New Roman" w:cs="Times New Roman"/>
          <w:b w:val="0"/>
          <w:i w:val="0"/>
          <w:color w:val="000000"/>
          <w:sz w:val="24"/>
        </w:rPr>
        <w:t>"Ut enim ad minim veniam, quis nostrud exercitation ullamco laboris nisi ut aliquip ex ea commodo consequat. Duis aute irure dolor in reprehenderit in voluptate velit esse cillum dolore eu fugiat nulla pariatur."</w:t>
      </w:r>
    </w:p>
    <w:p>
      <w:pPr>
        <w:spacing w:line="480" w:lineRule="auto" w:before="0" w:after="0"/>
        <w:ind w:left="720"/>
      </w:pPr>
      <w:r>
        <w:rPr>
          <w:rFonts w:ascii="Times New Roman" w:hAnsi="Times New Roman" w:eastAsia="Times New Roman" w:cs="Times New Roman"/>
          <w:b w:val="0"/>
          <w:i w:val="0"/>
          <w:color w:val="000000"/>
          <w:sz w:val="24"/>
        </w:rPr>
        <w:t>"Excepteur sint occaecat cupidatat non proident, sunt in culpa qui officia deserunt mollit anim id est laborum sed ut perspiciatis."</w:t>
      </w:r>
    </w:p>
    <w:p>
      <w:pPr>
        <w:spacing w:line="480" w:lineRule="auto" w:before="0" w:after="0"/>
        <w:ind w:left="720"/>
      </w:pPr>
      <w:r>
        <w:rPr>
          <w:rFonts w:ascii="Times New Roman" w:hAnsi="Times New Roman" w:eastAsia="Times New Roman" w:cs="Times New Roman"/>
          <w:b w:val="0"/>
          <w:i w:val="0"/>
          <w:color w:val="000000"/>
          <w:sz w:val="24"/>
        </w:rPr>
        <w:t>"Nemo enim ipsam voluptatem quia voluptas sit aspernatur aut odit aut fugit, sed quia consequuntur magni dolores eos qui ratione voluptatem sequi nesciunt."</w:t>
      </w:r>
    </w:p>
    <w:p>
      <w:pPr>
        <w:pStyle w:val="Heading2"/>
        <w:spacing w:line="480" w:lineRule="auto" w:before="240" w:after="120"/>
        <w:jc w:val="left"/>
      </w:pPr>
      <w:r>
        <w:rPr>
          <w:rFonts w:ascii="Times New Roman" w:hAnsi="Times New Roman" w:eastAsia="Times New Roman" w:cs="Times New Roman"/>
          <w:b/>
          <w:i w:val="0"/>
          <w:color w:val="000000"/>
          <w:sz w:val="24"/>
        </w:rPr>
        <w:t>Comparison of Themes</w:t>
      </w:r>
    </w:p>
    <w:p>
      <w:pPr>
        <w:spacing w:line="480" w:lineRule="auto" w:before="0" w:after="0"/>
        <w:ind w:firstLine="720"/>
      </w:pPr>
      <w:r>
        <w:rPr>
          <w:rFonts w:ascii="Times New Roman" w:hAnsi="Times New Roman" w:eastAsia="Times New Roman" w:cs="Times New Roman"/>
          <w:b w:val="0"/>
          <w:i w:val="0"/>
          <w:color w:val="000000"/>
          <w:sz w:val="24"/>
        </w:rPr>
        <w:t>Lorem ipsum dolor sit amet, consectetur adipiscing elit, sed do eiusmod tempor incididunt ut labore et dolore magna aliqua (Smith et al. 2023; Carter 2024). Ut enim ad minim veniam, quis nostrud exercitation ullamco laboris nisi ut aliquip ex ea commodo consequat. Duis aute irure dolor in reprehenderit in voluptate velit esse cillum dolore eu fugiat nulla pariatur (Patel &amp; Romano 2022). Excepteur sint occaecat cupidatat non proident, sunt in culpa qui officia deserunt mollit anim id est laborum. Sed ut perspiciatis unde omnis iste natus error sit voluptatem accusantium doloremque laudantium, totam rem aperiam, eaque ipsa quae ab illo inventore veritatis et quasi architecto beatae vitae dicta sunt explicabo (Yamamoto 2023).</w:t>
      </w:r>
    </w:p>
    <w:p>
      <w:pPr>
        <w:spacing w:line="480" w:lineRule="auto" w:before="0" w:after="0"/>
        <w:ind w:firstLine="720"/>
      </w:pPr>
      <w:r>
        <w:rPr>
          <w:rFonts w:ascii="Times New Roman" w:hAnsi="Times New Roman" w:eastAsia="Times New Roman" w:cs="Times New Roman"/>
          <w:b w:val="0"/>
          <w:i w:val="0"/>
          <w:color w:val="000000"/>
          <w:sz w:val="24"/>
        </w:rPr>
        <w:t>Lorem ipsum dolor sit amet, consectetur adipiscing elit, sed do eiusmod tempor incididunt ut labore et dolore magna aliqua (Smith et al. 2023; Carter 2024). Ut enim ad minim veniam, quis nostrud exercitation ullamco laboris nisi ut aliquip ex ea commodo consequat. Duis aute irure dolor in reprehenderit in voluptate velit esse cillum dolore eu fugiat nulla pariatur (Patel &amp; Romano 2022). Excepteur sint occaecat cupidatat non proident, sunt in culpa qui officia deserunt mollit anim id est laborum. Sed ut perspiciatis unde omnis iste natus error sit voluptatem accusantium doloremque laudantium, totam rem aperiam, eaque ipsa quae ab illo inventore veritatis et quasi architecto beatae vitae dicta sunt explicabo (Yamamoto 2023).</w:t>
      </w:r>
    </w:p>
    <w:p>
      <w:pPr>
        <w:pStyle w:val="Heading1"/>
        <w:spacing w:line="480" w:lineRule="auto" w:before="240" w:after="120"/>
        <w:jc w:val="center"/>
      </w:pPr>
      <w:r>
        <w:rPr>
          <w:rFonts w:ascii="Times New Roman" w:hAnsi="Times New Roman" w:eastAsia="Times New Roman" w:cs="Times New Roman"/>
          <w:b/>
          <w:i w:val="0"/>
          <w:color w:val="000000"/>
          <w:sz w:val="24"/>
        </w:rPr>
        <w:t>V. APPLICATION AND DISCUSSION</w:t>
      </w:r>
    </w:p>
    <w:p>
      <w:pPr>
        <w:spacing w:line="480" w:lineRule="auto" w:before="0" w:after="0"/>
        <w:ind w:firstLine="720"/>
      </w:pPr>
      <w:r>
        <w:rPr>
          <w:rFonts w:ascii="Times New Roman" w:hAnsi="Times New Roman" w:eastAsia="Times New Roman" w:cs="Times New Roman"/>
          <w:b w:val="0"/>
          <w:i w:val="0"/>
          <w:color w:val="000000"/>
          <w:sz w:val="24"/>
        </w:rPr>
        <w:t>Lorem ipsum dolor sit amet, consectetur adipiscing elit, sed do eiusmod tempor incididunt ut labore et dolore magna aliqua (Smith et al. 2023; Carter 2024). Ut enim ad minim veniam, quis nostrud exercitation ullamco laboris nisi ut aliquip ex ea commodo consequat. Duis aute irure dolor in reprehenderit in voluptate velit esse cillum dolore eu fugiat nulla pariatur (Patel &amp; Romano 2022). Excepteur sint occaecat cupidatat non proident, sunt in culpa qui officia deserunt mollit anim id est laborum. Sed ut perspiciatis unde omnis iste natus error sit voluptatem accusantium doloremque laudantium, totam rem aperiam, eaque ipsa quae ab illo inventore veritatis et quasi architecto beatae vitae dicta sunt explicabo (Yamamoto 2023).</w:t>
      </w:r>
    </w:p>
    <w:p>
      <w:pPr>
        <w:spacing w:line="480" w:lineRule="auto" w:before="0" w:after="0"/>
        <w:ind w:firstLine="720"/>
      </w:pPr>
      <w:r>
        <w:rPr>
          <w:rFonts w:ascii="Times New Roman" w:hAnsi="Times New Roman" w:eastAsia="Times New Roman" w:cs="Times New Roman"/>
          <w:b w:val="0"/>
          <w:i w:val="0"/>
          <w:color w:val="000000"/>
          <w:sz w:val="24"/>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(Mitchell et al. 2024).</w:t>
      </w:r>
    </w:p>
    <w:p>
      <w:pPr>
        <w:pStyle w:val="Heading2"/>
        <w:spacing w:line="480" w:lineRule="auto" w:before="240" w:after="120"/>
        <w:jc w:val="left"/>
      </w:pPr>
      <w:r>
        <w:rPr>
          <w:rFonts w:ascii="Times New Roman" w:hAnsi="Times New Roman" w:eastAsia="Times New Roman" w:cs="Times New Roman"/>
          <w:b/>
          <w:i w:val="0"/>
          <w:color w:val="000000"/>
          <w:sz w:val="24"/>
        </w:rPr>
        <w:t>Sample Subsection Heading</w:t>
      </w:r>
    </w:p>
    <w:p>
      <w:pPr>
        <w:spacing w:line="480" w:lineRule="auto" w:before="0" w:after="0"/>
        <w:ind w:firstLine="720"/>
      </w:pPr>
      <w:r>
        <w:rPr>
          <w:rFonts w:ascii="Times New Roman" w:hAnsi="Times New Roman" w:eastAsia="Times New Roman" w:cs="Times New Roman"/>
          <w:b w:val="0"/>
          <w:i w:val="0"/>
          <w:color w:val="000000"/>
          <w:sz w:val="24"/>
        </w:rPr>
        <w:t>Lorem ipsum dolor sit amet, consectetur adipiscing elit, sed do eiusmod tempor incididunt ut labore et dolore magna aliqua (Smith et al. 2023; Carter 2024). Ut enim ad minim veniam, quis nostrud exercitation ullamco laboris nisi ut aliquip ex ea commodo consequat. Duis aute irure dolor in reprehenderit in voluptate velit esse cillum dolore eu fugiat nulla pariatur (Patel &amp; Romano 2022). Excepteur sint occaecat cupidatat non proident, sunt in culpa qui officia deserunt mollit anim id est laborum. Sed ut perspiciatis unde omnis iste natus error sit voluptatem accusantium doloremque laudantium, totam rem aperiam, eaque ipsa quae ab illo inventore veritatis et quasi architecto beatae vitae dicta sunt explicabo (Yamamoto 2023).</w:t>
      </w:r>
    </w:p>
    <w:p>
      <w:pPr>
        <w:pStyle w:val="Heading1"/>
        <w:spacing w:line="480" w:lineRule="auto" w:before="240" w:after="120"/>
        <w:jc w:val="center"/>
      </w:pPr>
      <w:r>
        <w:rPr>
          <w:rFonts w:ascii="Times New Roman" w:hAnsi="Times New Roman" w:eastAsia="Times New Roman" w:cs="Times New Roman"/>
          <w:b/>
          <w:i w:val="0"/>
          <w:color w:val="000000"/>
          <w:sz w:val="24"/>
        </w:rPr>
        <w:t>VI. CONCLUSION</w:t>
      </w:r>
    </w:p>
    <w:p>
      <w:pPr>
        <w:spacing w:line="480" w:lineRule="auto" w:before="0" w:after="0"/>
        <w:ind w:firstLine="720"/>
      </w:pPr>
      <w:r>
        <w:rPr>
          <w:rFonts w:ascii="Times New Roman" w:hAnsi="Times New Roman" w:eastAsia="Times New Roman" w:cs="Times New Roman"/>
          <w:b w:val="0"/>
          <w:i w:val="0"/>
          <w:color w:val="000000"/>
          <w:sz w:val="24"/>
        </w:rPr>
        <w:t>Lorem ipsum dolor sit amet, consectetur adipiscing elit, sed do eiusmod tempor incididunt ut labore et dolore magna aliqua (Smith et al. 2023; Carter 2024). Ut enim ad minim veniam, quis nostrud exercitation ullamco laboris nisi ut aliquip ex ea commodo consequat. Duis aute irure dolor in reprehenderit in voluptate velit esse cillum dolore eu fugiat nulla pariatur (Patel &amp; Romano 2022). Excepteur sint occaecat cupidatat non proident, sunt in culpa qui officia deserunt mollit anim id est laborum. Sed ut perspiciatis unde omnis iste natus error sit voluptatem accusantium doloremque laudantium, totam rem aperiam, eaque ipsa quae ab illo inventore veritatis et quasi architecto beatae vitae dicta sunt explicabo (Yamamoto 2023).</w:t>
      </w:r>
    </w:p>
    <w:p>
      <w:pPr>
        <w:spacing w:line="480" w:lineRule="auto" w:before="0" w:after="0"/>
        <w:ind w:firstLine="720"/>
      </w:pPr>
      <w:r>
        <w:rPr>
          <w:rFonts w:ascii="Times New Roman" w:hAnsi="Times New Roman" w:eastAsia="Times New Roman" w:cs="Times New Roman"/>
          <w:b w:val="0"/>
          <w:i w:val="0"/>
          <w:color w:val="000000"/>
          <w:sz w:val="24"/>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(Mitchell et al. 2024).</w:t>
      </w:r>
    </w:p>
    <w:p>
      <w:pPr>
        <w:spacing w:line="480" w:lineRule="auto" w:before="0" w:after="0"/>
        <w:ind w:firstLine="720"/>
      </w:pPr>
      <w:r>
        <w:rPr>
          <w:rFonts w:ascii="Times New Roman" w:hAnsi="Times New Roman" w:eastAsia="Times New Roman" w:cs="Times New Roman"/>
          <w:b w:val="0"/>
          <w:i w:val="0"/>
          <w:color w:val="000000"/>
          <w:sz w:val="24"/>
        </w:rPr>
        <w:t>Lorem ipsum dolor sit amet, consectetur adipiscing elit, sed do eiusmod tempor incididunt ut labore et dolore magna aliqua (Smith et al. 2023; Carter 2024). Ut enim ad minim veniam, quis nostrud exercitation ullamco laboris nisi ut aliquip ex ea commodo consequat. Duis aute irure dolor in reprehenderit in voluptate velit esse cillum dolore eu fugiat nulla pariatur (Patel &amp; Romano 2022). Excepteur sint occaecat cupidatat non proident, sunt in culpa qui officia deserunt mollit anim id est laborum. Sed ut perspiciatis unde omnis iste natus error sit voluptatem accusantium doloremque laudantium, totam rem aperiam, eaque ipsa quae ab illo inventore veritatis et quasi architecto beatae vitae dicta sunt explicabo (Yamamoto 2023).</w:t>
      </w:r>
    </w:p>
    <w:p>
      <w:pPr>
        <w:spacing w:line="480" w:lineRule="auto" w:before="0" w:after="0"/>
        <w:ind w:firstLine="720"/>
      </w:pPr>
      <w:r>
        <w:rPr>
          <w:rFonts w:ascii="Times New Roman" w:hAnsi="Times New Roman" w:eastAsia="Times New Roman" w:cs="Times New Roman"/>
          <w:b w:val="0"/>
          <w:i w:val="0"/>
          <w:color w:val="000000"/>
          <w:sz w:val="24"/>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(Mitchell et al. 2024).</w:t>
      </w:r>
    </w:p>
    <w:p>
      <w:pPr>
        <w:spacing w:line="480" w:lineRule="auto" w:before="0" w:after="0"/>
        <w:ind w:firstLine="720"/>
      </w:pPr>
      <w:r>
        <w:rPr>
          <w:rFonts w:ascii="Times New Roman" w:hAnsi="Times New Roman" w:eastAsia="Times New Roman" w:cs="Times New Roman"/>
          <w:b w:val="0"/>
          <w:i w:val="0"/>
          <w:color w:val="000000"/>
          <w:sz w:val="24"/>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(Mitchell et al. 2024).</w:t>
      </w:r>
    </w:p>
    <w:p>
      <w:r>
        <w:br w:type="page"/>
      </w:r>
    </w:p>
    <w:p>
      <w:pPr>
        <w:pStyle xmlns:w="http://schemas.openxmlformats.org/wordprocessingml/2006/main" w:val="Heading1"/>
        <w:spacing w:line="480" w:lineRule="auto" w:before="0" w:after="240"/>
        <w:jc w:val="center"/>
      </w:pPr>
      <w:r>
        <w:rPr>
          <w:rFonts w:ascii="Times New Roman" w:hAnsi="Times New Roman" w:eastAsia="Times New Roman" w:cs="Times New Roman"/>
          <w:b/>
          <w:i w:val="0"/>
          <w:color w:val="000000"/>
          <w:sz w:val="24"/>
        </w:rPr>
        <w:t>REFERENCES</w:t>
      </w:r>
    </w:p>
    <w:p>
      <w:pPr>
        <w:spacing w:line="480" w:lineRule="auto" w:after="120"/>
        <w:ind w:left="720" w:hanging="720"/>
      </w:pPr>
      <w:r>
        <w:rPr>
          <w:rFonts w:ascii="Times New Roman" w:hAnsi="Times New Roman" w:eastAsia="Times New Roman" w:cs="Times New Roman"/>
          <w:b w:val="0"/>
          <w:i w:val="0"/>
          <w:color w:val="000000"/>
          <w:sz w:val="24"/>
        </w:rPr>
        <w:t xml:space="preserve">Aldridge, M. 2024. Lorem ipsum dolor sit amet consectetur. </w:t>
      </w:r>
      <w:r>
        <w:rPr>
          <w:rFonts w:ascii="Times New Roman" w:hAnsi="Times New Roman" w:eastAsia="Times New Roman" w:cs="Times New Roman"/>
          <w:b w:val="0"/>
          <w:i/>
          <w:color w:val="000000"/>
          <w:sz w:val="24"/>
        </w:rPr>
        <w:t>Journal of Sample Studies</w:t>
      </w:r>
      <w:r>
        <w:rPr>
          <w:rFonts w:ascii="Times New Roman" w:hAnsi="Times New Roman" w:eastAsia="Times New Roman" w:cs="Times New Roman"/>
          <w:b w:val="0"/>
          <w:i w:val="0"/>
          <w:color w:val="000000"/>
          <w:sz w:val="24"/>
        </w:rPr>
        <w:t xml:space="preserve"> 41 (2): 112–134. https://doi.org/10.1234/jss.2024.0112</w:t>
      </w:r>
    </w:p>
    <w:p>
      <w:pPr>
        <w:spacing w:line="480" w:lineRule="auto" w:after="120"/>
        <w:ind w:left="720" w:hanging="720"/>
      </w:pPr>
      <w:r>
        <w:rPr>
          <w:rFonts w:ascii="Times New Roman" w:hAnsi="Times New Roman" w:eastAsia="Times New Roman" w:cs="Times New Roman"/>
          <w:b w:val="0"/>
          <w:i w:val="0"/>
          <w:color w:val="000000"/>
          <w:sz w:val="24"/>
        </w:rPr>
        <w:t xml:space="preserve">Bennett, R. K., and S. Holloway. 2023. Adipiscing elit sed do eiusmod tempor incididunt. </w:t>
      </w:r>
      <w:r>
        <w:rPr>
          <w:rFonts w:ascii="Times New Roman" w:hAnsi="Times New Roman" w:eastAsia="Times New Roman" w:cs="Times New Roman"/>
          <w:b w:val="0"/>
          <w:i/>
          <w:color w:val="000000"/>
          <w:sz w:val="24"/>
        </w:rPr>
        <w:t>International Journal of Demonstration Research</w:t>
      </w:r>
      <w:r>
        <w:rPr>
          <w:rFonts w:ascii="Times New Roman" w:hAnsi="Times New Roman" w:eastAsia="Times New Roman" w:cs="Times New Roman"/>
          <w:b w:val="0"/>
          <w:i w:val="0"/>
          <w:color w:val="000000"/>
          <w:sz w:val="24"/>
        </w:rPr>
        <w:t xml:space="preserve"> 18 (4): 401–425. https://doi.org/10.5678/ijdr.2023.0401</w:t>
      </w:r>
    </w:p>
    <w:p>
      <w:pPr>
        <w:spacing w:line="480" w:lineRule="auto" w:after="120"/>
        <w:ind w:left="720" w:hanging="720"/>
      </w:pPr>
      <w:r>
        <w:rPr>
          <w:rFonts w:ascii="Times New Roman" w:hAnsi="Times New Roman" w:eastAsia="Times New Roman" w:cs="Times New Roman"/>
          <w:b w:val="0"/>
          <w:i w:val="0"/>
          <w:color w:val="000000"/>
          <w:sz w:val="24"/>
        </w:rPr>
        <w:t xml:space="preserve">Carter, P., L. Davies, and M. Erikson. 2025. Ut labore et dolore magna aliqua: A review. </w:t>
      </w:r>
      <w:r>
        <w:rPr>
          <w:rFonts w:ascii="Times New Roman" w:hAnsi="Times New Roman" w:eastAsia="Times New Roman" w:cs="Times New Roman"/>
          <w:b w:val="0"/>
          <w:i/>
          <w:color w:val="000000"/>
          <w:sz w:val="24"/>
        </w:rPr>
        <w:t>Quarterly Review of Lorem Studies</w:t>
      </w:r>
      <w:r>
        <w:rPr>
          <w:rFonts w:ascii="Times New Roman" w:hAnsi="Times New Roman" w:eastAsia="Times New Roman" w:cs="Times New Roman"/>
          <w:b w:val="0"/>
          <w:i w:val="0"/>
          <w:color w:val="000000"/>
          <w:sz w:val="24"/>
        </w:rPr>
        <w:t xml:space="preserve"> 12 (1): 55–78.</w:t>
      </w:r>
    </w:p>
    <w:p>
      <w:pPr>
        <w:spacing w:line="480" w:lineRule="auto" w:after="120"/>
        <w:ind w:left="720" w:hanging="720"/>
      </w:pPr>
      <w:r>
        <w:rPr>
          <w:rFonts w:ascii="Times New Roman" w:hAnsi="Times New Roman" w:eastAsia="Times New Roman" w:cs="Times New Roman"/>
          <w:b w:val="0"/>
          <w:i w:val="0"/>
          <w:color w:val="000000"/>
          <w:sz w:val="24"/>
        </w:rPr>
        <w:t xml:space="preserve">Dimitrov, A. 2022. Ut enim ad minim veniam: Quis nostrud exercitation. </w:t>
      </w:r>
      <w:r>
        <w:rPr>
          <w:rFonts w:ascii="Times New Roman" w:hAnsi="Times New Roman" w:eastAsia="Times New Roman" w:cs="Times New Roman"/>
          <w:b w:val="0"/>
          <w:i/>
          <w:color w:val="000000"/>
          <w:sz w:val="24"/>
        </w:rPr>
        <w:t>Annual Review of Sample Sciences</w:t>
      </w:r>
      <w:r>
        <w:rPr>
          <w:rFonts w:ascii="Times New Roman" w:hAnsi="Times New Roman" w:eastAsia="Times New Roman" w:cs="Times New Roman"/>
          <w:b w:val="0"/>
          <w:i w:val="0"/>
          <w:color w:val="000000"/>
          <w:sz w:val="24"/>
        </w:rPr>
        <w:t xml:space="preserve"> 67: 233–267. https://doi.org/10.9012/ars.2022.0233</w:t>
      </w:r>
    </w:p>
    <w:p>
      <w:pPr>
        <w:spacing w:line="480" w:lineRule="auto" w:after="120"/>
        <w:ind w:left="720" w:hanging="720"/>
      </w:pPr>
      <w:r>
        <w:rPr>
          <w:rFonts w:ascii="Times New Roman" w:hAnsi="Times New Roman" w:eastAsia="Times New Roman" w:cs="Times New Roman"/>
          <w:b w:val="0"/>
          <w:i w:val="0"/>
          <w:color w:val="000000"/>
          <w:sz w:val="24"/>
        </w:rPr>
        <w:t xml:space="preserve">Eriksson, J., and T. Foster. 2024. Ullamco laboris nisi ut aliquip ex ea commodo. </w:t>
      </w:r>
      <w:r>
        <w:rPr>
          <w:rFonts w:ascii="Times New Roman" w:hAnsi="Times New Roman" w:eastAsia="Times New Roman" w:cs="Times New Roman"/>
          <w:b w:val="0"/>
          <w:i/>
          <w:color w:val="000000"/>
          <w:sz w:val="24"/>
        </w:rPr>
        <w:t>Sample Methods Quarterly</w:t>
      </w:r>
      <w:r>
        <w:rPr>
          <w:rFonts w:ascii="Times New Roman" w:hAnsi="Times New Roman" w:eastAsia="Times New Roman" w:cs="Times New Roman"/>
          <w:b w:val="0"/>
          <w:i w:val="0"/>
          <w:color w:val="000000"/>
          <w:sz w:val="24"/>
        </w:rPr>
        <w:t xml:space="preserve"> 9 (3): 88–102. https://doi.org/10.3456/smq.2024.0088</w:t>
      </w:r>
    </w:p>
    <w:p>
      <w:pPr>
        <w:spacing w:line="480" w:lineRule="auto" w:after="120"/>
        <w:ind w:left="720" w:hanging="720"/>
      </w:pPr>
      <w:r>
        <w:rPr>
          <w:rFonts w:ascii="Times New Roman" w:hAnsi="Times New Roman" w:eastAsia="Times New Roman" w:cs="Times New Roman"/>
          <w:b w:val="0"/>
          <w:i w:val="0"/>
          <w:color w:val="000000"/>
          <w:sz w:val="24"/>
        </w:rPr>
        <w:t xml:space="preserve">Fontaine, B., and R. Garcia. 2023. Duis aute irure dolor in reprehenderit. </w:t>
      </w:r>
      <w:r>
        <w:rPr>
          <w:rFonts w:ascii="Times New Roman" w:hAnsi="Times New Roman" w:eastAsia="Times New Roman" w:cs="Times New Roman"/>
          <w:b w:val="0"/>
          <w:i/>
          <w:color w:val="000000"/>
          <w:sz w:val="24"/>
        </w:rPr>
        <w:t>Journal of Demonstration Methods</w:t>
      </w:r>
      <w:r>
        <w:rPr>
          <w:rFonts w:ascii="Times New Roman" w:hAnsi="Times New Roman" w:eastAsia="Times New Roman" w:cs="Times New Roman"/>
          <w:b w:val="0"/>
          <w:i w:val="0"/>
          <w:color w:val="000000"/>
          <w:sz w:val="24"/>
        </w:rPr>
        <w:t xml:space="preserve"> 31 (2): 145–169.</w:t>
      </w:r>
    </w:p>
    <w:p>
      <w:pPr>
        <w:spacing w:line="480" w:lineRule="auto" w:after="120"/>
        <w:ind w:left="720" w:hanging="720"/>
      </w:pPr>
      <w:r>
        <w:rPr>
          <w:rFonts w:ascii="Times New Roman" w:hAnsi="Times New Roman" w:eastAsia="Times New Roman" w:cs="Times New Roman"/>
          <w:b w:val="0"/>
          <w:i w:val="0"/>
          <w:color w:val="000000"/>
          <w:sz w:val="24"/>
        </w:rPr>
        <w:t xml:space="preserve">Ghosh, P., K. Hartley, and N. Iversen. 2025. In voluptate velit esse cillum dolore. </w:t>
      </w:r>
      <w:r>
        <w:rPr>
          <w:rFonts w:ascii="Times New Roman" w:hAnsi="Times New Roman" w:eastAsia="Times New Roman" w:cs="Times New Roman"/>
          <w:b w:val="0"/>
          <w:i/>
          <w:color w:val="000000"/>
          <w:sz w:val="24"/>
        </w:rPr>
        <w:t>Educational Sample Research</w:t>
      </w:r>
      <w:r>
        <w:rPr>
          <w:rFonts w:ascii="Times New Roman" w:hAnsi="Times New Roman" w:eastAsia="Times New Roman" w:cs="Times New Roman"/>
          <w:b w:val="0"/>
          <w:i w:val="0"/>
          <w:color w:val="000000"/>
          <w:sz w:val="24"/>
        </w:rPr>
        <w:t xml:space="preserve"> 22 (1): 14–38. https://doi.org/10.7890/esr.2025.0014</w:t>
      </w:r>
    </w:p>
    <w:p>
      <w:pPr>
        <w:spacing w:line="480" w:lineRule="auto" w:after="120"/>
        <w:ind w:left="720" w:hanging="720"/>
      </w:pPr>
      <w:r>
        <w:rPr>
          <w:rFonts w:ascii="Times New Roman" w:hAnsi="Times New Roman" w:eastAsia="Times New Roman" w:cs="Times New Roman"/>
          <w:b w:val="0"/>
          <w:i w:val="0"/>
          <w:color w:val="000000"/>
          <w:sz w:val="24"/>
        </w:rPr>
        <w:t xml:space="preserve">Halvorsen, M. 2021. Eu fugiat nulla pariatur: Excepteur sint occaecat. </w:t>
      </w:r>
      <w:r>
        <w:rPr>
          <w:rFonts w:ascii="Times New Roman" w:hAnsi="Times New Roman" w:eastAsia="Times New Roman" w:cs="Times New Roman"/>
          <w:b w:val="0"/>
          <w:i/>
          <w:color w:val="000000"/>
          <w:sz w:val="24"/>
        </w:rPr>
        <w:t>Demonstration Studies Quarterly</w:t>
      </w:r>
      <w:r>
        <w:rPr>
          <w:rFonts w:ascii="Times New Roman" w:hAnsi="Times New Roman" w:eastAsia="Times New Roman" w:cs="Times New Roman"/>
          <w:b w:val="0"/>
          <w:i w:val="0"/>
          <w:color w:val="000000"/>
          <w:sz w:val="24"/>
        </w:rPr>
        <w:t xml:space="preserve"> 14 (4): 312–340. https://doi.org/10.2345/dsq.2021.0312</w:t>
      </w:r>
    </w:p>
    <w:p>
      <w:pPr>
        <w:spacing w:line="480" w:lineRule="auto" w:after="120"/>
        <w:ind w:left="720" w:hanging="720"/>
      </w:pPr>
      <w:r>
        <w:rPr>
          <w:rFonts w:ascii="Times New Roman" w:hAnsi="Times New Roman" w:eastAsia="Times New Roman" w:cs="Times New Roman"/>
          <w:b w:val="0"/>
          <w:i w:val="0"/>
          <w:color w:val="000000"/>
          <w:sz w:val="24"/>
        </w:rPr>
        <w:t xml:space="preserve">Imamura, T. 2024. Cupidatat non proident sunt in culpa. </w:t>
      </w:r>
      <w:r>
        <w:rPr>
          <w:rFonts w:ascii="Times New Roman" w:hAnsi="Times New Roman" w:eastAsia="Times New Roman" w:cs="Times New Roman"/>
          <w:b w:val="0"/>
          <w:i/>
          <w:color w:val="000000"/>
          <w:sz w:val="24"/>
        </w:rPr>
        <w:t>Journal of Sample Practice</w:t>
      </w:r>
      <w:r>
        <w:rPr>
          <w:rFonts w:ascii="Times New Roman" w:hAnsi="Times New Roman" w:eastAsia="Times New Roman" w:cs="Times New Roman"/>
          <w:b w:val="0"/>
          <w:i w:val="0"/>
          <w:color w:val="000000"/>
          <w:sz w:val="24"/>
        </w:rPr>
        <w:t xml:space="preserve"> 8 (3): 67–89. https://doi.org/10.6789/jsp.2024.0067</w:t>
      </w:r>
    </w:p>
    <w:p>
      <w:pPr>
        <w:spacing w:line="480" w:lineRule="auto" w:after="120"/>
        <w:ind w:left="720" w:hanging="720"/>
      </w:pPr>
      <w:r>
        <w:rPr>
          <w:rFonts w:ascii="Times New Roman" w:hAnsi="Times New Roman" w:eastAsia="Times New Roman" w:cs="Times New Roman"/>
          <w:b w:val="0"/>
          <w:i w:val="0"/>
          <w:color w:val="000000"/>
          <w:sz w:val="24"/>
        </w:rPr>
        <w:t xml:space="preserve">Jansen, K., and V. Krishnamurthy. 2023. Qui officia deserunt mollit anim. </w:t>
      </w:r>
      <w:r>
        <w:rPr>
          <w:rFonts w:ascii="Times New Roman" w:hAnsi="Times New Roman" w:eastAsia="Times New Roman" w:cs="Times New Roman"/>
          <w:b w:val="0"/>
          <w:i/>
          <w:color w:val="000000"/>
          <w:sz w:val="24"/>
        </w:rPr>
        <w:t>International Demonstration Review</w:t>
      </w:r>
      <w:r>
        <w:rPr>
          <w:rFonts w:ascii="Times New Roman" w:hAnsi="Times New Roman" w:eastAsia="Times New Roman" w:cs="Times New Roman"/>
          <w:b w:val="0"/>
          <w:i w:val="0"/>
          <w:color w:val="000000"/>
          <w:sz w:val="24"/>
        </w:rPr>
        <w:t xml:space="preserve"> 27 (2): 201–224.</w:t>
      </w:r>
    </w:p>
    <w:p>
      <w:pPr>
        <w:spacing w:line="480" w:lineRule="auto" w:after="120"/>
        <w:ind w:left="720" w:hanging="720"/>
      </w:pPr>
      <w:r>
        <w:rPr>
          <w:rFonts w:ascii="Times New Roman" w:hAnsi="Times New Roman" w:eastAsia="Times New Roman" w:cs="Times New Roman"/>
          <w:b w:val="0"/>
          <w:i w:val="0"/>
          <w:color w:val="000000"/>
          <w:sz w:val="24"/>
        </w:rPr>
        <w:t xml:space="preserve">Kowalski, A., and P. Lindgren. 2025. Sed ut perspiciatis unde omnis iste natus. </w:t>
      </w:r>
      <w:r>
        <w:rPr>
          <w:rFonts w:ascii="Times New Roman" w:hAnsi="Times New Roman" w:eastAsia="Times New Roman" w:cs="Times New Roman"/>
          <w:b w:val="0"/>
          <w:i/>
          <w:color w:val="000000"/>
          <w:sz w:val="24"/>
        </w:rPr>
        <w:t>Journal of Lorem Sciences</w:t>
      </w:r>
      <w:r>
        <w:rPr>
          <w:rFonts w:ascii="Times New Roman" w:hAnsi="Times New Roman" w:eastAsia="Times New Roman" w:cs="Times New Roman"/>
          <w:b w:val="0"/>
          <w:i w:val="0"/>
          <w:color w:val="000000"/>
          <w:sz w:val="24"/>
        </w:rPr>
        <w:t xml:space="preserve"> 19 (1): 1–24. https://doi.org/10.4567/jls.2025.0001</w:t>
      </w:r>
    </w:p>
    <w:p>
      <w:pPr>
        <w:spacing w:line="480" w:lineRule="auto" w:after="120"/>
        <w:ind w:left="720" w:hanging="720"/>
      </w:pPr>
      <w:r>
        <w:rPr>
          <w:rFonts w:ascii="Times New Roman" w:hAnsi="Times New Roman" w:eastAsia="Times New Roman" w:cs="Times New Roman"/>
          <w:b w:val="0"/>
          <w:i w:val="0"/>
          <w:color w:val="000000"/>
          <w:sz w:val="24"/>
        </w:rPr>
        <w:t xml:space="preserve">Larsson, E. 2022. Error sit voluptatem accusantium doloremque. </w:t>
      </w:r>
      <w:r>
        <w:rPr>
          <w:rFonts w:ascii="Times New Roman" w:hAnsi="Times New Roman" w:eastAsia="Times New Roman" w:cs="Times New Roman"/>
          <w:b w:val="0"/>
          <w:i/>
          <w:color w:val="000000"/>
          <w:sz w:val="24"/>
        </w:rPr>
        <w:t>Sample Education Journal</w:t>
      </w:r>
      <w:r>
        <w:rPr>
          <w:rFonts w:ascii="Times New Roman" w:hAnsi="Times New Roman" w:eastAsia="Times New Roman" w:cs="Times New Roman"/>
          <w:b w:val="0"/>
          <w:i w:val="0"/>
          <w:color w:val="000000"/>
          <w:sz w:val="24"/>
        </w:rPr>
        <w:t xml:space="preserve"> 11 (2): 78–95.</w:t>
      </w:r>
    </w:p>
    <w:p>
      <w:pPr>
        <w:spacing w:line="480" w:lineRule="auto" w:after="120"/>
        <w:ind w:left="720" w:hanging="720"/>
      </w:pPr>
      <w:r>
        <w:rPr>
          <w:rFonts w:ascii="Times New Roman" w:hAnsi="Times New Roman" w:eastAsia="Times New Roman" w:cs="Times New Roman"/>
          <w:b w:val="0"/>
          <w:i w:val="0"/>
          <w:color w:val="000000"/>
          <w:sz w:val="24"/>
        </w:rPr>
        <w:t xml:space="preserve">Marchetti, V., D. Nazarov, and B. Olusanya. 2024. Laudantium totam rem aperiam eaque ipsa. </w:t>
      </w:r>
      <w:r>
        <w:rPr>
          <w:rFonts w:ascii="Times New Roman" w:hAnsi="Times New Roman" w:eastAsia="Times New Roman" w:cs="Times New Roman"/>
          <w:b w:val="0"/>
          <w:i/>
          <w:color w:val="000000"/>
          <w:sz w:val="24"/>
        </w:rPr>
        <w:t>Quarterly Journal of Demonstrations</w:t>
      </w:r>
      <w:r>
        <w:rPr>
          <w:rFonts w:ascii="Times New Roman" w:hAnsi="Times New Roman" w:eastAsia="Times New Roman" w:cs="Times New Roman"/>
          <w:b w:val="0"/>
          <w:i w:val="0"/>
          <w:color w:val="000000"/>
          <w:sz w:val="24"/>
        </w:rPr>
        <w:t xml:space="preserve"> 35 (4): 401–429. https://doi.org/10.1357/qjd.2024.0401</w:t>
      </w:r>
    </w:p>
    <w:p>
      <w:pPr>
        <w:spacing w:line="480" w:lineRule="auto" w:after="120"/>
        <w:ind w:left="720" w:hanging="720"/>
      </w:pPr>
      <w:r>
        <w:rPr>
          <w:rFonts w:ascii="Times New Roman" w:hAnsi="Times New Roman" w:eastAsia="Times New Roman" w:cs="Times New Roman"/>
          <w:b w:val="0"/>
          <w:i w:val="0"/>
          <w:color w:val="000000"/>
          <w:sz w:val="24"/>
        </w:rPr>
        <w:t xml:space="preserve">Nakamura, S. 2023. Quae ab illo inventore veritatis. </w:t>
      </w:r>
      <w:r>
        <w:rPr>
          <w:rFonts w:ascii="Times New Roman" w:hAnsi="Times New Roman" w:eastAsia="Times New Roman" w:cs="Times New Roman"/>
          <w:b w:val="0"/>
          <w:i/>
          <w:color w:val="000000"/>
          <w:sz w:val="24"/>
        </w:rPr>
        <w:t>Journal of Sample Theory</w:t>
      </w:r>
      <w:r>
        <w:rPr>
          <w:rFonts w:ascii="Times New Roman" w:hAnsi="Times New Roman" w:eastAsia="Times New Roman" w:cs="Times New Roman"/>
          <w:b w:val="0"/>
          <w:i w:val="0"/>
          <w:color w:val="000000"/>
          <w:sz w:val="24"/>
        </w:rPr>
        <w:t xml:space="preserve"> 16 (3): 233–256. https://doi.org/10.2468/jst.2023.0233</w:t>
      </w:r>
    </w:p>
    <w:p>
      <w:pPr>
        <w:spacing w:line="480" w:lineRule="auto" w:after="120"/>
        <w:ind w:left="720" w:hanging="720"/>
      </w:pPr>
      <w:r>
        <w:rPr>
          <w:rFonts w:ascii="Times New Roman" w:hAnsi="Times New Roman" w:eastAsia="Times New Roman" w:cs="Times New Roman"/>
          <w:b w:val="0"/>
          <w:i w:val="0"/>
          <w:color w:val="000000"/>
          <w:sz w:val="24"/>
        </w:rPr>
        <w:t xml:space="preserve">O'Brien, M. 2025. Et quasi architecto beatae vitae. </w:t>
      </w:r>
      <w:r>
        <w:rPr>
          <w:rFonts w:ascii="Times New Roman" w:hAnsi="Times New Roman" w:eastAsia="Times New Roman" w:cs="Times New Roman"/>
          <w:b w:val="0"/>
          <w:i/>
          <w:color w:val="000000"/>
          <w:sz w:val="24"/>
        </w:rPr>
        <w:t>Sample Practice Review</w:t>
      </w:r>
      <w:r>
        <w:rPr>
          <w:rFonts w:ascii="Times New Roman" w:hAnsi="Times New Roman" w:eastAsia="Times New Roman" w:cs="Times New Roman"/>
          <w:b w:val="0"/>
          <w:i w:val="0"/>
          <w:color w:val="000000"/>
          <w:sz w:val="24"/>
        </w:rPr>
        <w:t xml:space="preserve"> 7 (1): 12–30.</w:t>
      </w:r>
    </w:p>
    <w:p>
      <w:pPr>
        <w:spacing w:line="480" w:lineRule="auto" w:after="120"/>
        <w:ind w:left="720" w:hanging="720"/>
      </w:pPr>
      <w:r>
        <w:rPr>
          <w:rFonts w:ascii="Times New Roman" w:hAnsi="Times New Roman" w:eastAsia="Times New Roman" w:cs="Times New Roman"/>
          <w:b w:val="0"/>
          <w:i w:val="0"/>
          <w:color w:val="000000"/>
          <w:sz w:val="24"/>
        </w:rPr>
        <w:t xml:space="preserve">Petrov, I., and J. Quintero. 2022. Dicta sunt explicabo nemo enim. </w:t>
      </w:r>
      <w:r>
        <w:rPr>
          <w:rFonts w:ascii="Times New Roman" w:hAnsi="Times New Roman" w:eastAsia="Times New Roman" w:cs="Times New Roman"/>
          <w:b w:val="0"/>
          <w:i/>
          <w:color w:val="000000"/>
          <w:sz w:val="24"/>
        </w:rPr>
        <w:t>Journal of Demonstration Studies</w:t>
      </w:r>
      <w:r>
        <w:rPr>
          <w:rFonts w:ascii="Times New Roman" w:hAnsi="Times New Roman" w:eastAsia="Times New Roman" w:cs="Times New Roman"/>
          <w:b w:val="0"/>
          <w:i w:val="0"/>
          <w:color w:val="000000"/>
          <w:sz w:val="24"/>
        </w:rPr>
        <w:t xml:space="preserve"> 28 (3): 167–189. https://doi.org/10.8901/jds.2022.0167</w:t>
      </w:r>
    </w:p>
    <w:p>
      <w:pPr>
        <w:spacing w:line="480" w:lineRule="auto" w:after="120"/>
        <w:ind w:left="720" w:hanging="720"/>
      </w:pPr>
      <w:r>
        <w:rPr>
          <w:rFonts w:ascii="Times New Roman" w:hAnsi="Times New Roman" w:eastAsia="Times New Roman" w:cs="Times New Roman"/>
          <w:b w:val="0"/>
          <w:i w:val="0"/>
          <w:color w:val="000000"/>
          <w:sz w:val="24"/>
        </w:rPr>
        <w:t xml:space="preserve">Romano, F., A. Saxena, and H. Tanaka. 2024. Ipsam voluptatem quia voluptas sit aspernatur. </w:t>
      </w:r>
      <w:r>
        <w:rPr>
          <w:rFonts w:ascii="Times New Roman" w:hAnsi="Times New Roman" w:eastAsia="Times New Roman" w:cs="Times New Roman"/>
          <w:b w:val="0"/>
          <w:i/>
          <w:color w:val="000000"/>
          <w:sz w:val="24"/>
        </w:rPr>
        <w:t>International Sample Quarterly</w:t>
      </w:r>
      <w:r>
        <w:rPr>
          <w:rFonts w:ascii="Times New Roman" w:hAnsi="Times New Roman" w:eastAsia="Times New Roman" w:cs="Times New Roman"/>
          <w:b w:val="0"/>
          <w:i w:val="0"/>
          <w:color w:val="000000"/>
          <w:sz w:val="24"/>
        </w:rPr>
        <w:t xml:space="preserve"> 13 (2): 56–82. https://doi.org/10.5670/isq.2024.0056</w:t>
      </w:r>
    </w:p>
    <w:p>
      <w:pPr>
        <w:spacing w:line="480" w:lineRule="auto" w:after="120"/>
        <w:ind w:left="720" w:hanging="720"/>
      </w:pPr>
      <w:r>
        <w:rPr>
          <w:rFonts w:ascii="Times New Roman" w:hAnsi="Times New Roman" w:eastAsia="Times New Roman" w:cs="Times New Roman"/>
          <w:b w:val="0"/>
          <w:i w:val="0"/>
          <w:color w:val="000000"/>
          <w:sz w:val="24"/>
        </w:rPr>
        <w:t xml:space="preserve">Schneider, L. 2023. Aut odit aut fugit sed quia consequuntur. </w:t>
      </w:r>
      <w:r>
        <w:rPr>
          <w:rFonts w:ascii="Times New Roman" w:hAnsi="Times New Roman" w:eastAsia="Times New Roman" w:cs="Times New Roman"/>
          <w:b w:val="0"/>
          <w:i/>
          <w:color w:val="000000"/>
          <w:sz w:val="24"/>
        </w:rPr>
        <w:t>Journal of Educational Demonstration</w:t>
      </w:r>
      <w:r>
        <w:rPr>
          <w:rFonts w:ascii="Times New Roman" w:hAnsi="Times New Roman" w:eastAsia="Times New Roman" w:cs="Times New Roman"/>
          <w:b w:val="0"/>
          <w:i w:val="0"/>
          <w:color w:val="000000"/>
          <w:sz w:val="24"/>
        </w:rPr>
        <w:t xml:space="preserve"> 24 (4): 311–334.</w:t>
      </w:r>
    </w:p>
    <w:p>
      <w:pPr>
        <w:spacing w:line="480" w:lineRule="auto" w:after="120"/>
        <w:ind w:left="720" w:hanging="720"/>
      </w:pPr>
      <w:r>
        <w:rPr>
          <w:rFonts w:ascii="Times New Roman" w:hAnsi="Times New Roman" w:eastAsia="Times New Roman" w:cs="Times New Roman"/>
          <w:b w:val="0"/>
          <w:i w:val="0"/>
          <w:color w:val="000000"/>
          <w:sz w:val="24"/>
        </w:rPr>
        <w:t xml:space="preserve">Tobias, R., P. Underwood, and M. Vasquez. 2025. Magni dolores eos qui ratione. </w:t>
      </w:r>
      <w:r>
        <w:rPr>
          <w:rFonts w:ascii="Times New Roman" w:hAnsi="Times New Roman" w:eastAsia="Times New Roman" w:cs="Times New Roman"/>
          <w:b w:val="0"/>
          <w:i/>
          <w:color w:val="000000"/>
          <w:sz w:val="24"/>
        </w:rPr>
        <w:t>Sample Research Annual</w:t>
      </w:r>
      <w:r>
        <w:rPr>
          <w:rFonts w:ascii="Times New Roman" w:hAnsi="Times New Roman" w:eastAsia="Times New Roman" w:cs="Times New Roman"/>
          <w:b w:val="0"/>
          <w:i w:val="0"/>
          <w:color w:val="000000"/>
          <w:sz w:val="24"/>
        </w:rPr>
        <w:t xml:space="preserve"> 6 (1): 1–28. https://doi.org/10.3210/sra.2025.0001</w:t>
      </w:r>
    </w:p>
    <w:p>
      <w:pPr>
        <w:spacing w:line="480" w:lineRule="auto" w:after="120"/>
        <w:ind w:left="720" w:hanging="720"/>
      </w:pPr>
      <w:r>
        <w:rPr>
          <w:rFonts w:ascii="Times New Roman" w:hAnsi="Times New Roman" w:eastAsia="Times New Roman" w:cs="Times New Roman"/>
          <w:b w:val="0"/>
          <w:i w:val="0"/>
          <w:color w:val="000000"/>
          <w:sz w:val="24"/>
        </w:rPr>
        <w:t xml:space="preserve">Voronov, A. 2022. Voluptatem sequi nesciunt neque porro. </w:t>
      </w:r>
      <w:r>
        <w:rPr>
          <w:rFonts w:ascii="Times New Roman" w:hAnsi="Times New Roman" w:eastAsia="Times New Roman" w:cs="Times New Roman"/>
          <w:b w:val="0"/>
          <w:i/>
          <w:color w:val="000000"/>
          <w:sz w:val="24"/>
        </w:rPr>
        <w:t>Quarterly Sample Bulletin</w:t>
      </w:r>
      <w:r>
        <w:rPr>
          <w:rFonts w:ascii="Times New Roman" w:hAnsi="Times New Roman" w:eastAsia="Times New Roman" w:cs="Times New Roman"/>
          <w:b w:val="0"/>
          <w:i w:val="0"/>
          <w:color w:val="000000"/>
          <w:sz w:val="24"/>
        </w:rPr>
        <w:t xml:space="preserve"> 39 (3): 145–168.</w:t>
      </w:r>
    </w:p>
    <w:p>
      <w:pPr>
        <w:spacing w:line="480" w:lineRule="auto" w:after="120"/>
        <w:ind w:left="720" w:hanging="720"/>
      </w:pPr>
      <w:r>
        <w:rPr>
          <w:rFonts w:ascii="Times New Roman" w:hAnsi="Times New Roman" w:eastAsia="Times New Roman" w:cs="Times New Roman"/>
          <w:b w:val="0"/>
          <w:i w:val="0"/>
          <w:color w:val="000000"/>
          <w:sz w:val="24"/>
        </w:rPr>
        <w:t xml:space="preserve">Williams, D., and J. Xu. 2024. Quisquam est qui dolorem ipsum quia. </w:t>
      </w:r>
      <w:r>
        <w:rPr>
          <w:rFonts w:ascii="Times New Roman" w:hAnsi="Times New Roman" w:eastAsia="Times New Roman" w:cs="Times New Roman"/>
          <w:b w:val="0"/>
          <w:i/>
          <w:color w:val="000000"/>
          <w:sz w:val="24"/>
        </w:rPr>
        <w:t>Journal of Sample Inquiry</w:t>
      </w:r>
      <w:r>
        <w:rPr>
          <w:rFonts w:ascii="Times New Roman" w:hAnsi="Times New Roman" w:eastAsia="Times New Roman" w:cs="Times New Roman"/>
          <w:b w:val="0"/>
          <w:i w:val="0"/>
          <w:color w:val="000000"/>
          <w:sz w:val="24"/>
        </w:rPr>
        <w:t xml:space="preserve"> 17 (2): 89–112. https://doi.org/10.6543/jsi.2024.0089</w:t>
      </w:r>
    </w:p>
    <w:p>
      <w:pPr>
        <w:spacing w:line="480" w:lineRule="auto" w:after="120"/>
        <w:ind w:left="720" w:hanging="720"/>
      </w:pPr>
      <w:r>
        <w:rPr>
          <w:rFonts w:ascii="Times New Roman" w:hAnsi="Times New Roman" w:eastAsia="Times New Roman" w:cs="Times New Roman"/>
          <w:b w:val="0"/>
          <w:i w:val="0"/>
          <w:color w:val="000000"/>
          <w:sz w:val="24"/>
        </w:rPr>
        <w:t xml:space="preserve">Yamamoto, K. 2023. Dolor sit amet consectetur adipisci velit. </w:t>
      </w:r>
      <w:r>
        <w:rPr>
          <w:rFonts w:ascii="Times New Roman" w:hAnsi="Times New Roman" w:eastAsia="Times New Roman" w:cs="Times New Roman"/>
          <w:b w:val="0"/>
          <w:i/>
          <w:color w:val="000000"/>
          <w:sz w:val="24"/>
        </w:rPr>
        <w:t>International Demonstration Studies</w:t>
      </w:r>
      <w:r>
        <w:rPr>
          <w:rFonts w:ascii="Times New Roman" w:hAnsi="Times New Roman" w:eastAsia="Times New Roman" w:cs="Times New Roman"/>
          <w:b w:val="0"/>
          <w:i w:val="0"/>
          <w:color w:val="000000"/>
          <w:sz w:val="24"/>
        </w:rPr>
        <w:t xml:space="preserve"> 21 (4): 245–271. https://doi.org/10.7654/ids.2023.0245</w:t>
      </w:r>
    </w:p>
    <w:p>
      <w:pPr>
        <w:spacing w:line="480" w:lineRule="auto" w:after="120"/>
        <w:ind w:left="720" w:hanging="720"/>
      </w:pPr>
      <w:r>
        <w:rPr>
          <w:rFonts w:ascii="Times New Roman" w:hAnsi="Times New Roman" w:eastAsia="Times New Roman" w:cs="Times New Roman"/>
          <w:b w:val="0"/>
          <w:i w:val="0"/>
          <w:color w:val="000000"/>
          <w:sz w:val="24"/>
        </w:rPr>
        <w:t xml:space="preserve">Zhao, L., and P. Antoniou. 2025. Sed quia non numquam eius modi tempora. </w:t>
      </w:r>
      <w:r>
        <w:rPr>
          <w:rFonts w:ascii="Times New Roman" w:hAnsi="Times New Roman" w:eastAsia="Times New Roman" w:cs="Times New Roman"/>
          <w:b w:val="0"/>
          <w:i/>
          <w:color w:val="000000"/>
          <w:sz w:val="24"/>
        </w:rPr>
        <w:t>Educational Sample Quarterly</w:t>
      </w:r>
      <w:r>
        <w:rPr>
          <w:rFonts w:ascii="Times New Roman" w:hAnsi="Times New Roman" w:eastAsia="Times New Roman" w:cs="Times New Roman"/>
          <w:b w:val="0"/>
          <w:i w:val="0"/>
          <w:color w:val="000000"/>
          <w:sz w:val="24"/>
        </w:rPr>
        <w:t xml:space="preserve"> 10 (1): 33–57.</w:t>
      </w:r>
    </w:p>
    <w:p>
      <w:pPr>
        <w:spacing w:line="480" w:lineRule="auto" w:after="120"/>
        <w:ind w:left="720" w:hanging="720"/>
      </w:pPr>
      <w:r>
        <w:rPr>
          <w:rFonts w:ascii="Times New Roman" w:hAnsi="Times New Roman" w:eastAsia="Times New Roman" w:cs="Times New Roman"/>
          <w:b w:val="0"/>
          <w:i w:val="0"/>
          <w:color w:val="000000"/>
          <w:sz w:val="24"/>
        </w:rPr>
        <w:t xml:space="preserve">Bauer, H. 2021. Incidunt ut labore et dolore magnam. </w:t>
      </w:r>
      <w:r>
        <w:rPr>
          <w:rFonts w:ascii="Times New Roman" w:hAnsi="Times New Roman" w:eastAsia="Times New Roman" w:cs="Times New Roman"/>
          <w:b w:val="0"/>
          <w:i/>
          <w:color w:val="000000"/>
          <w:sz w:val="24"/>
        </w:rPr>
        <w:t>Journal of Lorem Practice</w:t>
      </w:r>
      <w:r>
        <w:rPr>
          <w:rFonts w:ascii="Times New Roman" w:hAnsi="Times New Roman" w:eastAsia="Times New Roman" w:cs="Times New Roman"/>
          <w:b w:val="0"/>
          <w:i w:val="0"/>
          <w:color w:val="000000"/>
          <w:sz w:val="24"/>
        </w:rPr>
        <w:t xml:space="preserve"> 14 (2): 78–101. https://doi.org/10.8765/jlp.2021.0078</w:t>
      </w:r>
    </w:p>
    <w:p>
      <w:pPr>
        <w:spacing w:line="480" w:lineRule="auto" w:after="120"/>
        <w:ind w:left="720" w:hanging="720"/>
      </w:pPr>
      <w:r>
        <w:rPr>
          <w:rFonts w:ascii="Times New Roman" w:hAnsi="Times New Roman" w:eastAsia="Times New Roman" w:cs="Times New Roman"/>
          <w:b w:val="0"/>
          <w:i w:val="0"/>
          <w:color w:val="000000"/>
          <w:sz w:val="24"/>
        </w:rPr>
        <w:t xml:space="preserve">Cho, S., M. Delacroix, and T. Eriksen. 2024. Aliquam quaerat voluptatem ut enim ad. </w:t>
      </w:r>
      <w:r>
        <w:rPr>
          <w:rFonts w:ascii="Times New Roman" w:hAnsi="Times New Roman" w:eastAsia="Times New Roman" w:cs="Times New Roman"/>
          <w:b w:val="0"/>
          <w:i/>
          <w:color w:val="000000"/>
          <w:sz w:val="24"/>
        </w:rPr>
        <w:t>Sample Methods Annual</w:t>
      </w:r>
      <w:r>
        <w:rPr>
          <w:rFonts w:ascii="Times New Roman" w:hAnsi="Times New Roman" w:eastAsia="Times New Roman" w:cs="Times New Roman"/>
          <w:b w:val="0"/>
          <w:i w:val="0"/>
          <w:color w:val="000000"/>
          <w:sz w:val="24"/>
        </w:rPr>
        <w:t xml:space="preserve"> 5 (3): 201–225.</w:t>
      </w:r>
    </w:p>
    <w:p>
      <w:pPr>
        <w:spacing w:line="480" w:lineRule="auto" w:after="120"/>
        <w:ind w:left="720" w:hanging="720"/>
      </w:pPr>
      <w:r>
        <w:rPr>
          <w:rFonts w:ascii="Times New Roman" w:hAnsi="Times New Roman" w:eastAsia="Times New Roman" w:cs="Times New Roman"/>
          <w:b w:val="0"/>
          <w:i w:val="0"/>
          <w:color w:val="000000"/>
          <w:sz w:val="24"/>
        </w:rPr>
        <w:t xml:space="preserve">Fernandez, R. 2023. Minima veniam quis nostrum exercitationem. </w:t>
      </w:r>
      <w:r>
        <w:rPr>
          <w:rFonts w:ascii="Times New Roman" w:hAnsi="Times New Roman" w:eastAsia="Times New Roman" w:cs="Times New Roman"/>
          <w:b w:val="0"/>
          <w:i/>
          <w:color w:val="000000"/>
          <w:sz w:val="24"/>
        </w:rPr>
        <w:t>Journal of Demonstration Inquiry</w:t>
      </w:r>
      <w:r>
        <w:rPr>
          <w:rFonts w:ascii="Times New Roman" w:hAnsi="Times New Roman" w:eastAsia="Times New Roman" w:cs="Times New Roman"/>
          <w:b w:val="0"/>
          <w:i w:val="0"/>
          <w:color w:val="000000"/>
          <w:sz w:val="24"/>
        </w:rPr>
        <w:t xml:space="preserve"> 26 (1): 45–69. https://doi.org/10.4321/jdi.2023.0045</w:t>
      </w:r>
    </w:p>
    <w:p>
      <w:pPr>
        <w:spacing w:line="480" w:lineRule="auto" w:after="120"/>
        <w:ind w:left="720" w:hanging="720"/>
      </w:pPr>
      <w:r>
        <w:rPr>
          <w:rFonts w:ascii="Times New Roman" w:hAnsi="Times New Roman" w:eastAsia="Times New Roman" w:cs="Times New Roman"/>
          <w:b w:val="0"/>
          <w:i w:val="0"/>
          <w:color w:val="000000"/>
          <w:sz w:val="24"/>
        </w:rPr>
        <w:t xml:space="preserve">Gallagher, T., J. Hopkins, and Y. Ito. 2025. Ullam corporis suscipit laboriosam nisi. </w:t>
      </w:r>
      <w:r>
        <w:rPr>
          <w:rFonts w:ascii="Times New Roman" w:hAnsi="Times New Roman" w:eastAsia="Times New Roman" w:cs="Times New Roman"/>
          <w:b w:val="0"/>
          <w:i/>
          <w:color w:val="000000"/>
          <w:sz w:val="24"/>
        </w:rPr>
        <w:t>Quarterly Demonstration Review</w:t>
      </w:r>
      <w:r>
        <w:rPr>
          <w:rFonts w:ascii="Times New Roman" w:hAnsi="Times New Roman" w:eastAsia="Times New Roman" w:cs="Times New Roman"/>
          <w:b w:val="0"/>
          <w:i w:val="0"/>
          <w:color w:val="000000"/>
          <w:sz w:val="24"/>
        </w:rPr>
        <w:t xml:space="preserve"> 11 (2): 88–113. https://doi.org/10.9876/qdr.2025.0088</w:t>
      </w:r>
    </w:p>
    <w:p>
      <w:pPr>
        <w:spacing w:line="480" w:lineRule="auto" w:after="120"/>
        <w:ind w:left="720" w:hanging="720"/>
      </w:pPr>
      <w:r>
        <w:rPr>
          <w:rFonts w:ascii="Times New Roman" w:hAnsi="Times New Roman" w:eastAsia="Times New Roman" w:cs="Times New Roman"/>
          <w:b w:val="0"/>
          <w:i w:val="0"/>
          <w:color w:val="000000"/>
          <w:sz w:val="24"/>
        </w:rPr>
        <w:t xml:space="preserve">Halverson, P. 2022. Aliquid ex ea commodi consequatur at vero. </w:t>
      </w:r>
      <w:r>
        <w:rPr>
          <w:rFonts w:ascii="Times New Roman" w:hAnsi="Times New Roman" w:eastAsia="Times New Roman" w:cs="Times New Roman"/>
          <w:b w:val="0"/>
          <w:i/>
          <w:color w:val="000000"/>
          <w:sz w:val="24"/>
        </w:rPr>
        <w:t>Sample Studies Bulletin</w:t>
      </w:r>
      <w:r>
        <w:rPr>
          <w:rFonts w:ascii="Times New Roman" w:hAnsi="Times New Roman" w:eastAsia="Times New Roman" w:cs="Times New Roman"/>
          <w:b w:val="0"/>
          <w:i w:val="0"/>
          <w:color w:val="000000"/>
          <w:sz w:val="24"/>
        </w:rPr>
        <w:t xml:space="preserve"> 33 (4): 376–401.</w:t>
      </w:r>
    </w:p>
    <w:p>
      <w:pPr>
        <w:spacing w:line="480" w:lineRule="auto" w:after="120"/>
        <w:ind w:left="720" w:hanging="720"/>
      </w:pPr>
      <w:r>
        <w:rPr>
          <w:rFonts w:ascii="Times New Roman" w:hAnsi="Times New Roman" w:eastAsia="Times New Roman" w:cs="Times New Roman"/>
          <w:b w:val="0"/>
          <w:i w:val="0"/>
          <w:color w:val="000000"/>
          <w:sz w:val="24"/>
        </w:rPr>
        <w:t xml:space="preserve">Iyer, N., and M. Jankowski. 2024. Eos et accusamus et iusto odio. </w:t>
      </w:r>
      <w:r>
        <w:rPr>
          <w:rFonts w:ascii="Times New Roman" w:hAnsi="Times New Roman" w:eastAsia="Times New Roman" w:cs="Times New Roman"/>
          <w:b w:val="0"/>
          <w:i/>
          <w:color w:val="000000"/>
          <w:sz w:val="24"/>
        </w:rPr>
        <w:t>Journal of Educational Sample</w:t>
      </w:r>
      <w:r>
        <w:rPr>
          <w:rFonts w:ascii="Times New Roman" w:hAnsi="Times New Roman" w:eastAsia="Times New Roman" w:cs="Times New Roman"/>
          <w:b w:val="0"/>
          <w:i w:val="0"/>
          <w:color w:val="000000"/>
          <w:sz w:val="24"/>
        </w:rPr>
        <w:t xml:space="preserve"> 18 (3): 156–180. https://doi.org/10.5432/jes.2024.0156</w:t>
      </w:r>
    </w:p>
    <w:p>
      <w:pPr>
        <w:spacing w:line="480" w:lineRule="auto" w:after="120"/>
        <w:ind w:left="720" w:hanging="720"/>
      </w:pPr>
      <w:r>
        <w:rPr>
          <w:rFonts w:ascii="Times New Roman" w:hAnsi="Times New Roman" w:eastAsia="Times New Roman" w:cs="Times New Roman"/>
          <w:b w:val="0"/>
          <w:i w:val="0"/>
          <w:color w:val="000000"/>
          <w:sz w:val="24"/>
        </w:rPr>
        <w:t xml:space="preserve">Klein, A. 2023. Dignissimos ducimus qui blanditiis praesentium. </w:t>
      </w:r>
      <w:r>
        <w:rPr>
          <w:rFonts w:ascii="Times New Roman" w:hAnsi="Times New Roman" w:eastAsia="Times New Roman" w:cs="Times New Roman"/>
          <w:b w:val="0"/>
          <w:i/>
          <w:color w:val="000000"/>
          <w:sz w:val="24"/>
        </w:rPr>
        <w:t>Sample Theory Quarterly</w:t>
      </w:r>
      <w:r>
        <w:rPr>
          <w:rFonts w:ascii="Times New Roman" w:hAnsi="Times New Roman" w:eastAsia="Times New Roman" w:cs="Times New Roman"/>
          <w:b w:val="0"/>
          <w:i w:val="0"/>
          <w:color w:val="000000"/>
          <w:sz w:val="24"/>
        </w:rPr>
        <w:t xml:space="preserve"> 23 (2): 67–91.</w:t>
      </w:r>
    </w:p>
    <w:p>
      <w:pPr>
        <w:spacing w:line="480" w:lineRule="auto" w:after="120"/>
        <w:ind w:left="720" w:hanging="720"/>
      </w:pPr>
      <w:r>
        <w:rPr>
          <w:rFonts w:ascii="Times New Roman" w:hAnsi="Times New Roman" w:eastAsia="Times New Roman" w:cs="Times New Roman"/>
          <w:b w:val="0"/>
          <w:i w:val="0"/>
          <w:color w:val="000000"/>
          <w:sz w:val="24"/>
        </w:rPr>
        <w:t xml:space="preserve">Lefebvre, C., K. Mwangi, and O. Nielsen. 2025. Voluptatum deleniti atque corrupti quos. </w:t>
      </w:r>
      <w:r>
        <w:rPr>
          <w:rFonts w:ascii="Times New Roman" w:hAnsi="Times New Roman" w:eastAsia="Times New Roman" w:cs="Times New Roman"/>
          <w:b w:val="0"/>
          <w:i/>
          <w:color w:val="000000"/>
          <w:sz w:val="24"/>
        </w:rPr>
        <w:t>International Lorem Review</w:t>
      </w:r>
      <w:r>
        <w:rPr>
          <w:rFonts w:ascii="Times New Roman" w:hAnsi="Times New Roman" w:eastAsia="Times New Roman" w:cs="Times New Roman"/>
          <w:b w:val="0"/>
          <w:i w:val="0"/>
          <w:color w:val="000000"/>
          <w:sz w:val="24"/>
        </w:rPr>
        <w:t xml:space="preserve"> 8 (1): 14–42. https://doi.org/10.6789/ilr.2025.0014</w:t>
      </w:r>
    </w:p>
    <w:p>
      <w:pPr>
        <w:spacing w:line="480" w:lineRule="auto" w:after="120"/>
        <w:ind w:left="720" w:hanging="720"/>
      </w:pPr>
      <w:r>
        <w:rPr>
          <w:rFonts w:ascii="Times New Roman" w:hAnsi="Times New Roman" w:eastAsia="Times New Roman" w:cs="Times New Roman"/>
          <w:b w:val="0"/>
          <w:i w:val="0"/>
          <w:color w:val="000000"/>
          <w:sz w:val="24"/>
        </w:rPr>
        <w:t xml:space="preserve">Moreau, V. 2022. Dolores et quas molestias excepturi sint. </w:t>
      </w:r>
      <w:r>
        <w:rPr>
          <w:rFonts w:ascii="Times New Roman" w:hAnsi="Times New Roman" w:eastAsia="Times New Roman" w:cs="Times New Roman"/>
          <w:b w:val="0"/>
          <w:i/>
          <w:color w:val="000000"/>
          <w:sz w:val="24"/>
        </w:rPr>
        <w:t>Journal of Sample Practice</w:t>
      </w:r>
      <w:r>
        <w:rPr>
          <w:rFonts w:ascii="Times New Roman" w:hAnsi="Times New Roman" w:eastAsia="Times New Roman" w:cs="Times New Roman"/>
          <w:b w:val="0"/>
          <w:i w:val="0"/>
          <w:color w:val="000000"/>
          <w:sz w:val="24"/>
        </w:rPr>
        <w:t xml:space="preserve"> 29 (3): 234–258. https://doi.org/10.3210/jsp.2022.0234</w:t>
      </w:r>
    </w:p>
    <w:p>
      <w:pPr>
        <w:spacing w:line="480" w:lineRule="auto" w:after="120"/>
        <w:ind w:left="720" w:hanging="720"/>
      </w:pPr>
      <w:r>
        <w:rPr>
          <w:rFonts w:ascii="Times New Roman" w:hAnsi="Times New Roman" w:eastAsia="Times New Roman" w:cs="Times New Roman"/>
          <w:b w:val="0"/>
          <w:i w:val="0"/>
          <w:color w:val="000000"/>
          <w:sz w:val="24"/>
        </w:rPr>
        <w:t xml:space="preserve">Nyberg, S. 2024. Occaecati cupiditate non provident similique. </w:t>
      </w:r>
      <w:r>
        <w:rPr>
          <w:rFonts w:ascii="Times New Roman" w:hAnsi="Times New Roman" w:eastAsia="Times New Roman" w:cs="Times New Roman"/>
          <w:b w:val="0"/>
          <w:i/>
          <w:color w:val="000000"/>
          <w:sz w:val="24"/>
        </w:rPr>
        <w:t>Demonstration Practice Annual</w:t>
      </w:r>
      <w:r>
        <w:rPr>
          <w:rFonts w:ascii="Times New Roman" w:hAnsi="Times New Roman" w:eastAsia="Times New Roman" w:cs="Times New Roman"/>
          <w:b w:val="0"/>
          <w:i w:val="0"/>
          <w:color w:val="000000"/>
          <w:sz w:val="24"/>
        </w:rPr>
        <w:t xml:space="preserve"> 9 (4): 412–438.</w:t>
      </w:r>
    </w:p>
    <w:p>
      <w:pPr>
        <w:spacing w:line="480" w:lineRule="auto" w:after="120"/>
        <w:ind w:left="720" w:hanging="720"/>
      </w:pPr>
      <w:r>
        <w:rPr>
          <w:rFonts w:ascii="Times New Roman" w:hAnsi="Times New Roman" w:eastAsia="Times New Roman" w:cs="Times New Roman"/>
          <w:b w:val="0"/>
          <w:i w:val="0"/>
          <w:color w:val="000000"/>
          <w:sz w:val="24"/>
        </w:rPr>
        <w:t xml:space="preserve">Okafor, A., and L. Pernet. 2023. Sunt in culpa qui officia deserunt mollitia. </w:t>
      </w:r>
      <w:r>
        <w:rPr>
          <w:rFonts w:ascii="Times New Roman" w:hAnsi="Times New Roman" w:eastAsia="Times New Roman" w:cs="Times New Roman"/>
          <w:b w:val="0"/>
          <w:i/>
          <w:color w:val="000000"/>
          <w:sz w:val="24"/>
        </w:rPr>
        <w:t>Quarterly Lorem Studies</w:t>
      </w:r>
      <w:r>
        <w:rPr>
          <w:rFonts w:ascii="Times New Roman" w:hAnsi="Times New Roman" w:eastAsia="Times New Roman" w:cs="Times New Roman"/>
          <w:b w:val="0"/>
          <w:i w:val="0"/>
          <w:color w:val="000000"/>
          <w:sz w:val="24"/>
        </w:rPr>
        <w:t xml:space="preserve"> 16 (3): 178–203. https://doi.org/10.7890/qls.2023.0178</w:t>
      </w:r>
    </w:p>
    <w:p>
      <w:pPr>
        <w:spacing w:line="480" w:lineRule="auto" w:after="120"/>
        <w:ind w:left="720" w:hanging="720"/>
      </w:pPr>
      <w:r>
        <w:rPr>
          <w:rFonts w:ascii="Times New Roman" w:hAnsi="Times New Roman" w:eastAsia="Times New Roman" w:cs="Times New Roman"/>
          <w:b w:val="0"/>
          <w:i w:val="0"/>
          <w:color w:val="000000"/>
          <w:sz w:val="24"/>
        </w:rPr>
        <w:t xml:space="preserve">Pham, T. 2025. Animi id est laborum et dolorum fuga. </w:t>
      </w:r>
      <w:r>
        <w:rPr>
          <w:rFonts w:ascii="Times New Roman" w:hAnsi="Times New Roman" w:eastAsia="Times New Roman" w:cs="Times New Roman"/>
          <w:b w:val="0"/>
          <w:i/>
          <w:color w:val="000000"/>
          <w:sz w:val="24"/>
        </w:rPr>
        <w:t>Journal of Sample Theory</w:t>
      </w:r>
      <w:r>
        <w:rPr>
          <w:rFonts w:ascii="Times New Roman" w:hAnsi="Times New Roman" w:eastAsia="Times New Roman" w:cs="Times New Roman"/>
          <w:b w:val="0"/>
          <w:i w:val="0"/>
          <w:color w:val="000000"/>
          <w:sz w:val="24"/>
        </w:rPr>
        <w:t xml:space="preserve"> 19 (1): 22–48.</w:t>
      </w:r>
    </w:p>
    <w:p>
      <w:pPr>
        <w:spacing w:line="480" w:lineRule="auto" w:after="120"/>
        <w:ind w:left="720" w:hanging="720"/>
      </w:pPr>
      <w:r>
        <w:rPr>
          <w:rFonts w:ascii="Times New Roman" w:hAnsi="Times New Roman" w:eastAsia="Times New Roman" w:cs="Times New Roman"/>
          <w:b w:val="0"/>
          <w:i w:val="0"/>
          <w:color w:val="000000"/>
          <w:sz w:val="24"/>
        </w:rPr>
        <w:t xml:space="preserve">Quezada, L., and M. Roche. 2022. Et harum quidem rerum facilis est. </w:t>
      </w:r>
      <w:r>
        <w:rPr>
          <w:rFonts w:ascii="Times New Roman" w:hAnsi="Times New Roman" w:eastAsia="Times New Roman" w:cs="Times New Roman"/>
          <w:b w:val="0"/>
          <w:i/>
          <w:color w:val="000000"/>
          <w:sz w:val="24"/>
        </w:rPr>
        <w:t>Educational Demonstration Quarterly</w:t>
      </w:r>
      <w:r>
        <w:rPr>
          <w:rFonts w:ascii="Times New Roman" w:hAnsi="Times New Roman" w:eastAsia="Times New Roman" w:cs="Times New Roman"/>
          <w:b w:val="0"/>
          <w:i w:val="0"/>
          <w:color w:val="000000"/>
          <w:sz w:val="24"/>
        </w:rPr>
        <w:t xml:space="preserve"> 25 (4): 401–426. https://doi.org/10.5678/edq.2022.0401</w:t>
      </w:r>
    </w:p>
    <w:p>
      <w:pPr>
        <w:spacing w:line="480" w:lineRule="auto" w:after="120"/>
        <w:ind w:left="720" w:hanging="720"/>
      </w:pPr>
      <w:r>
        <w:rPr>
          <w:rFonts w:ascii="Times New Roman" w:hAnsi="Times New Roman" w:eastAsia="Times New Roman" w:cs="Times New Roman"/>
          <w:b w:val="0"/>
          <w:i w:val="0"/>
          <w:color w:val="000000"/>
          <w:sz w:val="24"/>
        </w:rPr>
        <w:t xml:space="preserve">Salonen, J. 2024. Expedita distinctio nam libero tempore. </w:t>
      </w:r>
      <w:r>
        <w:rPr>
          <w:rFonts w:ascii="Times New Roman" w:hAnsi="Times New Roman" w:eastAsia="Times New Roman" w:cs="Times New Roman"/>
          <w:b w:val="0"/>
          <w:i/>
          <w:color w:val="000000"/>
          <w:sz w:val="24"/>
        </w:rPr>
        <w:t>Sample Inquiry Bulletin</w:t>
      </w:r>
      <w:r>
        <w:rPr>
          <w:rFonts w:ascii="Times New Roman" w:hAnsi="Times New Roman" w:eastAsia="Times New Roman" w:cs="Times New Roman"/>
          <w:b w:val="0"/>
          <w:i w:val="0"/>
          <w:color w:val="000000"/>
          <w:sz w:val="24"/>
        </w:rPr>
        <w:t xml:space="preserve"> 7 (2): 56–80.</w:t>
      </w:r>
    </w:p>
    <w:p>
      <w:pPr>
        <w:spacing w:line="480" w:lineRule="auto" w:after="120"/>
        <w:ind w:left="720" w:hanging="720"/>
      </w:pPr>
      <w:r>
        <w:rPr>
          <w:rFonts w:ascii="Times New Roman" w:hAnsi="Times New Roman" w:eastAsia="Times New Roman" w:cs="Times New Roman"/>
          <w:b w:val="0"/>
          <w:i w:val="0"/>
          <w:color w:val="000000"/>
          <w:sz w:val="24"/>
        </w:rPr>
        <w:t xml:space="preserve">Tessier, R., M. Ueda, and P. Vargas. 2023. Cum soluta nobis est eligendi optio. </w:t>
      </w:r>
      <w:r>
        <w:rPr>
          <w:rFonts w:ascii="Times New Roman" w:hAnsi="Times New Roman" w:eastAsia="Times New Roman" w:cs="Times New Roman"/>
          <w:b w:val="0"/>
          <w:i/>
          <w:color w:val="000000"/>
          <w:sz w:val="24"/>
        </w:rPr>
        <w:t>Journal of Lorem Methods</w:t>
      </w:r>
      <w:r>
        <w:rPr>
          <w:rFonts w:ascii="Times New Roman" w:hAnsi="Times New Roman" w:eastAsia="Times New Roman" w:cs="Times New Roman"/>
          <w:b w:val="0"/>
          <w:i w:val="0"/>
          <w:color w:val="000000"/>
          <w:sz w:val="24"/>
        </w:rPr>
        <w:t xml:space="preserve"> 31 (3): 245–272. https://doi.org/10.1234/jlm.2023.0245</w:t>
      </w:r>
    </w:p>
    <w:p>
      <w:pPr>
        <w:spacing w:line="480" w:lineRule="auto" w:after="120"/>
        <w:ind w:left="720" w:hanging="720"/>
      </w:pPr>
      <w:r>
        <w:rPr>
          <w:rFonts w:ascii="Times New Roman" w:hAnsi="Times New Roman" w:eastAsia="Times New Roman" w:cs="Times New Roman"/>
          <w:b w:val="0"/>
          <w:i w:val="0"/>
          <w:color w:val="000000"/>
          <w:sz w:val="24"/>
        </w:rPr>
        <w:t xml:space="preserve">Wagner, F. 2025. Cumque nihil impedit quo minus id quod. </w:t>
      </w:r>
      <w:r>
        <w:rPr>
          <w:rFonts w:ascii="Times New Roman" w:hAnsi="Times New Roman" w:eastAsia="Times New Roman" w:cs="Times New Roman"/>
          <w:b w:val="0"/>
          <w:i/>
          <w:color w:val="000000"/>
          <w:sz w:val="24"/>
        </w:rPr>
        <w:t>International Sample Theory Review</w:t>
      </w:r>
      <w:r>
        <w:rPr>
          <w:rFonts w:ascii="Times New Roman" w:hAnsi="Times New Roman" w:eastAsia="Times New Roman" w:cs="Times New Roman"/>
          <w:b w:val="0"/>
          <w:i w:val="0"/>
          <w:color w:val="000000"/>
          <w:sz w:val="24"/>
        </w:rPr>
        <w:t xml:space="preserve"> 12 (1): 1–27.</w:t>
      </w:r>
    </w:p>
    <w:p>
      <w:pPr>
        <w:spacing w:line="480" w:lineRule="auto" w:after="120"/>
        <w:ind w:left="720" w:hanging="720"/>
      </w:pPr>
      <w:r>
        <w:rPr>
          <w:rFonts w:ascii="Times New Roman" w:hAnsi="Times New Roman" w:eastAsia="Times New Roman" w:cs="Times New Roman"/>
          <w:b w:val="0"/>
          <w:i w:val="0"/>
          <w:color w:val="000000"/>
          <w:sz w:val="24"/>
        </w:rPr>
        <w:t xml:space="preserve">Xiang, Q., and B. Yusupov. 2022. Maxime placeat facere possimus omnis. </w:t>
      </w:r>
      <w:r>
        <w:rPr>
          <w:rFonts w:ascii="Times New Roman" w:hAnsi="Times New Roman" w:eastAsia="Times New Roman" w:cs="Times New Roman"/>
          <w:b w:val="0"/>
          <w:i/>
          <w:color w:val="000000"/>
          <w:sz w:val="24"/>
        </w:rPr>
        <w:t>Sample Studies Annual</w:t>
      </w:r>
      <w:r>
        <w:rPr>
          <w:rFonts w:ascii="Times New Roman" w:hAnsi="Times New Roman" w:eastAsia="Times New Roman" w:cs="Times New Roman"/>
          <w:b w:val="0"/>
          <w:i w:val="0"/>
          <w:color w:val="000000"/>
          <w:sz w:val="24"/>
        </w:rPr>
        <w:t xml:space="preserve"> 4 (4): 333–360. https://doi.org/10.9012/ssa.2022.0333</w:t>
      </w:r>
    </w:p>
    <w:p>
      <w:pPr>
        <w:spacing w:line="480" w:lineRule="auto" w:after="120"/>
        <w:ind w:left="720" w:hanging="720"/>
      </w:pPr>
      <w:r>
        <w:rPr>
          <w:rFonts w:ascii="Times New Roman" w:hAnsi="Times New Roman" w:eastAsia="Times New Roman" w:cs="Times New Roman"/>
          <w:b w:val="0"/>
          <w:i w:val="0"/>
          <w:color w:val="000000"/>
          <w:sz w:val="24"/>
        </w:rPr>
        <w:t xml:space="preserve">Zelaya, P. 2024. Voluptas assumenda est omnis dolor repellendus. </w:t>
      </w:r>
      <w:r>
        <w:rPr>
          <w:rFonts w:ascii="Times New Roman" w:hAnsi="Times New Roman" w:eastAsia="Times New Roman" w:cs="Times New Roman"/>
          <w:b w:val="0"/>
          <w:i/>
          <w:color w:val="000000"/>
          <w:sz w:val="24"/>
        </w:rPr>
        <w:t>Journal of Demonstration Theory</w:t>
      </w:r>
      <w:r>
        <w:rPr>
          <w:rFonts w:ascii="Times New Roman" w:hAnsi="Times New Roman" w:eastAsia="Times New Roman" w:cs="Times New Roman"/>
          <w:b w:val="0"/>
          <w:i w:val="0"/>
          <w:color w:val="000000"/>
          <w:sz w:val="24"/>
        </w:rPr>
        <w:t xml:space="preserve"> 22 (3): 145–171.</w:t>
      </w:r>
    </w:p>
    <w:p>
      <w:pPr>
        <w:spacing w:line="480" w:lineRule="auto" w:after="120"/>
        <w:ind w:left="720" w:hanging="720"/>
      </w:pPr>
      <w:r>
        <w:rPr>
          <w:rFonts w:ascii="Times New Roman" w:hAnsi="Times New Roman" w:eastAsia="Times New Roman" w:cs="Times New Roman"/>
          <w:b w:val="0"/>
          <w:i w:val="0"/>
          <w:color w:val="000000"/>
          <w:sz w:val="24"/>
        </w:rPr>
        <w:t xml:space="preserve">Akhtar, R., and M. Borg. 2023. Temporibus autem quibusdam et aut officiis. </w:t>
      </w:r>
      <w:r>
        <w:rPr>
          <w:rFonts w:ascii="Times New Roman" w:hAnsi="Times New Roman" w:eastAsia="Times New Roman" w:cs="Times New Roman"/>
          <w:b w:val="0"/>
          <w:i/>
          <w:color w:val="000000"/>
          <w:sz w:val="24"/>
        </w:rPr>
        <w:t>Quarterly Sample Methods</w:t>
      </w:r>
      <w:r>
        <w:rPr>
          <w:rFonts w:ascii="Times New Roman" w:hAnsi="Times New Roman" w:eastAsia="Times New Roman" w:cs="Times New Roman"/>
          <w:b w:val="0"/>
          <w:i w:val="0"/>
          <w:color w:val="000000"/>
          <w:sz w:val="24"/>
        </w:rPr>
        <w:t xml:space="preserve"> 17 (2): 78–104. https://doi.org/10.4567/qsm.2023.0078</w:t>
      </w:r>
    </w:p>
    <w:p>
      <w:pPr>
        <w:spacing w:line="480" w:lineRule="auto" w:after="120"/>
        <w:ind w:left="720" w:hanging="720"/>
      </w:pPr>
      <w:r>
        <w:rPr>
          <w:rFonts w:ascii="Times New Roman" w:hAnsi="Times New Roman" w:eastAsia="Times New Roman" w:cs="Times New Roman"/>
          <w:b w:val="0"/>
          <w:i w:val="0"/>
          <w:color w:val="000000"/>
          <w:sz w:val="24"/>
        </w:rPr>
        <w:t xml:space="preserve">Caron, S. 2025. Debitis aut rerum necessitatibus saepe eveniet. </w:t>
      </w:r>
      <w:r>
        <w:rPr>
          <w:rFonts w:ascii="Times New Roman" w:hAnsi="Times New Roman" w:eastAsia="Times New Roman" w:cs="Times New Roman"/>
          <w:b w:val="0"/>
          <w:i/>
          <w:color w:val="000000"/>
          <w:sz w:val="24"/>
        </w:rPr>
        <w:t>Educational Lorem Bulletin</w:t>
      </w:r>
      <w:r>
        <w:rPr>
          <w:rFonts w:ascii="Times New Roman" w:hAnsi="Times New Roman" w:eastAsia="Times New Roman" w:cs="Times New Roman"/>
          <w:b w:val="0"/>
          <w:i w:val="0"/>
          <w:color w:val="000000"/>
          <w:sz w:val="24"/>
        </w:rPr>
        <w:t xml:space="preserve"> 11 (1): 18–43.</w:t>
      </w:r>
    </w:p>
    <w:p>
      <w:pPr>
        <w:spacing w:line="480" w:lineRule="auto" w:after="120"/>
        <w:ind w:left="720" w:hanging="720"/>
      </w:pPr>
      <w:r>
        <w:rPr>
          <w:rFonts w:ascii="Times New Roman" w:hAnsi="Times New Roman" w:eastAsia="Times New Roman" w:cs="Times New Roman"/>
          <w:b w:val="0"/>
          <w:i w:val="0"/>
          <w:color w:val="000000"/>
          <w:sz w:val="24"/>
        </w:rPr>
        <w:t xml:space="preserve">Dvořák, M., L. Edvardsen, and H. Faraj. 2022. Voluptates repudiandae sint et molestiae non. </w:t>
      </w:r>
      <w:r>
        <w:rPr>
          <w:rFonts w:ascii="Times New Roman" w:hAnsi="Times New Roman" w:eastAsia="Times New Roman" w:cs="Times New Roman"/>
          <w:b w:val="0"/>
          <w:i/>
          <w:color w:val="000000"/>
          <w:sz w:val="24"/>
        </w:rPr>
        <w:t>Journal of Sample Annual</w:t>
      </w:r>
      <w:r>
        <w:rPr>
          <w:rFonts w:ascii="Times New Roman" w:hAnsi="Times New Roman" w:eastAsia="Times New Roman" w:cs="Times New Roman"/>
          <w:b w:val="0"/>
          <w:i w:val="0"/>
          <w:color w:val="000000"/>
          <w:sz w:val="24"/>
        </w:rPr>
        <w:t xml:space="preserve"> 27 (4): 367–393. https://doi.org/10.6543/jsa.2022.0367</w:t>
      </w:r>
    </w:p>
    <w:p>
      <w:pPr>
        <w:spacing w:line="480" w:lineRule="auto" w:after="120"/>
        <w:ind w:left="720" w:hanging="720"/>
      </w:pPr>
      <w:r>
        <w:rPr>
          <w:rFonts w:ascii="Times New Roman" w:hAnsi="Times New Roman" w:eastAsia="Times New Roman" w:cs="Times New Roman"/>
          <w:b w:val="0"/>
          <w:i w:val="0"/>
          <w:color w:val="000000"/>
          <w:sz w:val="24"/>
        </w:rPr>
        <w:t xml:space="preserve">Greco, A. 2024. Recusandae itaque earum rerum hic tenetur. </w:t>
      </w:r>
      <w:r>
        <w:rPr>
          <w:rFonts w:ascii="Times New Roman" w:hAnsi="Times New Roman" w:eastAsia="Times New Roman" w:cs="Times New Roman"/>
          <w:b w:val="0"/>
          <w:i/>
          <w:color w:val="000000"/>
          <w:sz w:val="24"/>
        </w:rPr>
        <w:t>Demonstration Inquiry Quarterly</w:t>
      </w:r>
      <w:r>
        <w:rPr>
          <w:rFonts w:ascii="Times New Roman" w:hAnsi="Times New Roman" w:eastAsia="Times New Roman" w:cs="Times New Roman"/>
          <w:b w:val="0"/>
          <w:i w:val="0"/>
          <w:color w:val="000000"/>
          <w:sz w:val="24"/>
        </w:rPr>
        <w:t xml:space="preserve"> 8 (3): 122–148. https://doi.org/10.7890/diq.2024.0122</w:t>
      </w:r>
    </w:p>
    <w:p>
      <w:pPr>
        <w:spacing w:line="480" w:lineRule="auto" w:after="120"/>
        <w:ind w:left="720" w:hanging="720"/>
      </w:pPr>
      <w:r>
        <w:rPr>
          <w:rFonts w:ascii="Times New Roman" w:hAnsi="Times New Roman" w:eastAsia="Times New Roman" w:cs="Times New Roman"/>
          <w:b w:val="0"/>
          <w:i w:val="0"/>
          <w:color w:val="000000"/>
          <w:sz w:val="24"/>
        </w:rPr>
        <w:t xml:space="preserve">Hassan, N., and P. Ivanov. 2023. Sapiente delectus ut aut reiciendis voluptatibus. </w:t>
      </w:r>
      <w:r>
        <w:rPr>
          <w:rFonts w:ascii="Times New Roman" w:hAnsi="Times New Roman" w:eastAsia="Times New Roman" w:cs="Times New Roman"/>
          <w:b w:val="0"/>
          <w:i/>
          <w:color w:val="000000"/>
          <w:sz w:val="24"/>
        </w:rPr>
        <w:t>Sample Practice Review</w:t>
      </w:r>
      <w:r>
        <w:rPr>
          <w:rFonts w:ascii="Times New Roman" w:hAnsi="Times New Roman" w:eastAsia="Times New Roman" w:cs="Times New Roman"/>
          <w:b w:val="0"/>
          <w:i w:val="0"/>
          <w:color w:val="000000"/>
          <w:sz w:val="24"/>
        </w:rPr>
        <w:t xml:space="preserve"> 20 (2): 89–115.</w:t>
      </w:r>
    </w:p>
    <w:p>
      <w:pPr>
        <w:spacing w:line="480" w:lineRule="auto" w:after="120"/>
        <w:ind w:left="720" w:hanging="720"/>
      </w:pPr>
      <w:r>
        <w:rPr>
          <w:rFonts w:ascii="Times New Roman" w:hAnsi="Times New Roman" w:eastAsia="Times New Roman" w:cs="Times New Roman"/>
          <w:b w:val="0"/>
          <w:i w:val="0"/>
          <w:color w:val="000000"/>
          <w:sz w:val="24"/>
        </w:rPr>
        <w:t xml:space="preserve">Joubert, R. 2025. Maiores alias consequatur aut perferendis. </w:t>
      </w:r>
      <w:r>
        <w:rPr>
          <w:rFonts w:ascii="Times New Roman" w:hAnsi="Times New Roman" w:eastAsia="Times New Roman" w:cs="Times New Roman"/>
          <w:b w:val="0"/>
          <w:i/>
          <w:color w:val="000000"/>
          <w:sz w:val="24"/>
        </w:rPr>
        <w:t>Journal of Demonstration Studies</w:t>
      </w:r>
      <w:r>
        <w:rPr>
          <w:rFonts w:ascii="Times New Roman" w:hAnsi="Times New Roman" w:eastAsia="Times New Roman" w:cs="Times New Roman"/>
          <w:b w:val="0"/>
          <w:i w:val="0"/>
          <w:color w:val="000000"/>
          <w:sz w:val="24"/>
        </w:rPr>
        <w:t xml:space="preserve"> 14 (1): 31–56. https://doi.org/10.3210/jds.2025.0031</w:t>
      </w:r>
    </w:p>
    <w:p>
      <w:pPr>
        <w:spacing w:line="480" w:lineRule="auto" w:after="120"/>
        <w:ind w:left="720" w:hanging="720"/>
      </w:pPr>
      <w:r>
        <w:rPr>
          <w:rFonts w:ascii="Times New Roman" w:hAnsi="Times New Roman" w:eastAsia="Times New Roman" w:cs="Times New Roman"/>
          <w:b w:val="0"/>
          <w:i w:val="0"/>
          <w:color w:val="000000"/>
          <w:sz w:val="24"/>
        </w:rPr>
        <w:t xml:space="preserve">Kallio, T., and J. Lopez. 2022. Doloribus asperiores repellat lorem ipsum. </w:t>
      </w:r>
      <w:r>
        <w:rPr>
          <w:rFonts w:ascii="Times New Roman" w:hAnsi="Times New Roman" w:eastAsia="Times New Roman" w:cs="Times New Roman"/>
          <w:b w:val="0"/>
          <w:i/>
          <w:color w:val="000000"/>
          <w:sz w:val="24"/>
        </w:rPr>
        <w:t>Quarterly Sample Theory</w:t>
      </w:r>
      <w:r>
        <w:rPr>
          <w:rFonts w:ascii="Times New Roman" w:hAnsi="Times New Roman" w:eastAsia="Times New Roman" w:cs="Times New Roman"/>
          <w:b w:val="0"/>
          <w:i w:val="0"/>
          <w:color w:val="000000"/>
          <w:sz w:val="24"/>
        </w:rPr>
        <w:t xml:space="preserve"> 38 (3): 245–270.</w:t>
      </w:r>
    </w:p>
    <w:p>
      <w:pPr>
        <w:spacing w:line="480" w:lineRule="auto" w:after="120"/>
        <w:ind w:left="720" w:hanging="720"/>
      </w:pPr>
      <w:r>
        <w:rPr>
          <w:rFonts w:ascii="Times New Roman" w:hAnsi="Times New Roman" w:eastAsia="Times New Roman" w:cs="Times New Roman"/>
          <w:b w:val="0"/>
          <w:i w:val="0"/>
          <w:color w:val="000000"/>
          <w:sz w:val="24"/>
        </w:rPr>
        <w:t xml:space="preserve">Mensah, K. 2024. Praesentium voluptatum deleniti atque corrupti quos. </w:t>
      </w:r>
      <w:r>
        <w:rPr>
          <w:rFonts w:ascii="Times New Roman" w:hAnsi="Times New Roman" w:eastAsia="Times New Roman" w:cs="Times New Roman"/>
          <w:b w:val="0"/>
          <w:i/>
          <w:color w:val="000000"/>
          <w:sz w:val="24"/>
        </w:rPr>
        <w:t>International Demonstration Annual</w:t>
      </w:r>
      <w:r>
        <w:rPr>
          <w:rFonts w:ascii="Times New Roman" w:hAnsi="Times New Roman" w:eastAsia="Times New Roman" w:cs="Times New Roman"/>
          <w:b w:val="0"/>
          <w:i w:val="0"/>
          <w:color w:val="000000"/>
          <w:sz w:val="24"/>
        </w:rPr>
        <w:t xml:space="preserve"> 10 (2): 67–91. https://doi.org/10.5678/ida.2024.0067</w:t>
      </w:r>
    </w:p>
    <w:p>
      <w:pPr>
        <w:spacing w:line="480" w:lineRule="auto" w:after="120"/>
        <w:ind w:left="720" w:hanging="720"/>
      </w:pPr>
      <w:r>
        <w:rPr>
          <w:rFonts w:ascii="Times New Roman" w:hAnsi="Times New Roman" w:eastAsia="Times New Roman" w:cs="Times New Roman"/>
          <w:b w:val="0"/>
          <w:i w:val="0"/>
          <w:color w:val="000000"/>
          <w:sz w:val="24"/>
        </w:rPr>
        <w:t xml:space="preserve">Nilsson, E., B. Owusu, and S. Park. 2023. Dolores et quas molestias excepturi sint. </w:t>
      </w:r>
      <w:r>
        <w:rPr>
          <w:rFonts w:ascii="Times New Roman" w:hAnsi="Times New Roman" w:eastAsia="Times New Roman" w:cs="Times New Roman"/>
          <w:b w:val="0"/>
          <w:i/>
          <w:color w:val="000000"/>
          <w:sz w:val="24"/>
        </w:rPr>
        <w:t>Sample Methods Bulletin</w:t>
      </w:r>
      <w:r>
        <w:rPr>
          <w:rFonts w:ascii="Times New Roman" w:hAnsi="Times New Roman" w:eastAsia="Times New Roman" w:cs="Times New Roman"/>
          <w:b w:val="0"/>
          <w:i w:val="0"/>
          <w:color w:val="000000"/>
          <w:sz w:val="24"/>
        </w:rPr>
        <w:t xml:space="preserve"> 30 (4): 412–439. https://doi.org/10.9012/smb.2023.0412</w:t>
      </w:r>
    </w:p>
    <w:p>
      <w:pPr>
        <w:spacing w:line="480" w:lineRule="auto" w:after="120"/>
        <w:ind w:left="720" w:hanging="720"/>
      </w:pPr>
      <w:r>
        <w:rPr>
          <w:rFonts w:ascii="Times New Roman" w:hAnsi="Times New Roman" w:eastAsia="Times New Roman" w:cs="Times New Roman"/>
          <w:b w:val="0"/>
          <w:i w:val="0"/>
          <w:color w:val="000000"/>
          <w:sz w:val="24"/>
        </w:rPr>
        <w:t xml:space="preserve">Ortega, M. 2025. Occaecati cupiditate non provident similique sunt. </w:t>
      </w:r>
      <w:r>
        <w:rPr>
          <w:rFonts w:ascii="Times New Roman" w:hAnsi="Times New Roman" w:eastAsia="Times New Roman" w:cs="Times New Roman"/>
          <w:b w:val="0"/>
          <w:i/>
          <w:color w:val="000000"/>
          <w:sz w:val="24"/>
        </w:rPr>
        <w:t>Journal of Educational Lorem</w:t>
      </w:r>
      <w:r>
        <w:rPr>
          <w:rFonts w:ascii="Times New Roman" w:hAnsi="Times New Roman" w:eastAsia="Times New Roman" w:cs="Times New Roman"/>
          <w:b w:val="0"/>
          <w:i w:val="0"/>
          <w:color w:val="000000"/>
          <w:sz w:val="24"/>
        </w:rPr>
        <w:t xml:space="preserve"> 9 (1): 14–39.</w:t>
      </w:r>
    </w:p>
    <w:p>
      <w:pPr>
        <w:spacing w:line="480" w:lineRule="auto" w:after="120"/>
        <w:ind w:left="720" w:hanging="720"/>
      </w:pPr>
      <w:r>
        <w:rPr>
          <w:rFonts w:ascii="Times New Roman" w:hAnsi="Times New Roman" w:eastAsia="Times New Roman" w:cs="Times New Roman"/>
          <w:b w:val="0"/>
          <w:i w:val="0"/>
          <w:color w:val="000000"/>
          <w:sz w:val="24"/>
        </w:rPr>
        <w:t xml:space="preserve">Park, J., and A. Quigley. 2022. Culpa qui officia deserunt mollitia animi. </w:t>
      </w:r>
      <w:r>
        <w:rPr>
          <w:rFonts w:ascii="Times New Roman" w:hAnsi="Times New Roman" w:eastAsia="Times New Roman" w:cs="Times New Roman"/>
          <w:b w:val="0"/>
          <w:i/>
          <w:color w:val="000000"/>
          <w:sz w:val="24"/>
        </w:rPr>
        <w:t>Demonstration Theory Quarterly</w:t>
      </w:r>
      <w:r>
        <w:rPr>
          <w:rFonts w:ascii="Times New Roman" w:hAnsi="Times New Roman" w:eastAsia="Times New Roman" w:cs="Times New Roman"/>
          <w:b w:val="0"/>
          <w:i w:val="0"/>
          <w:color w:val="000000"/>
          <w:sz w:val="24"/>
        </w:rPr>
        <w:t xml:space="preserve"> 24 (3): 178–204. https://doi.org/10.4321/dtq.2022.0178</w:t>
      </w:r>
    </w:p>
    <w:p>
      <w:pPr>
        <w:spacing w:line="480" w:lineRule="auto" w:after="120"/>
        <w:ind w:left="720" w:hanging="720"/>
      </w:pPr>
      <w:r>
        <w:rPr>
          <w:rFonts w:ascii="Times New Roman" w:hAnsi="Times New Roman" w:eastAsia="Times New Roman" w:cs="Times New Roman"/>
          <w:b w:val="0"/>
          <w:i w:val="0"/>
          <w:color w:val="000000"/>
          <w:sz w:val="24"/>
        </w:rPr>
        <w:t xml:space="preserve">Reinhardt, V. 2024. Laborum et dolorum fuga harum quidem rerum. </w:t>
      </w:r>
      <w:r>
        <w:rPr>
          <w:rFonts w:ascii="Times New Roman" w:hAnsi="Times New Roman" w:eastAsia="Times New Roman" w:cs="Times New Roman"/>
          <w:b w:val="0"/>
          <w:i/>
          <w:color w:val="000000"/>
          <w:sz w:val="24"/>
        </w:rPr>
        <w:t>Sample Inquiry Annual</w:t>
      </w:r>
      <w:r>
        <w:rPr>
          <w:rFonts w:ascii="Times New Roman" w:hAnsi="Times New Roman" w:eastAsia="Times New Roman" w:cs="Times New Roman"/>
          <w:b w:val="0"/>
          <w:i w:val="0"/>
          <w:color w:val="000000"/>
          <w:sz w:val="24"/>
        </w:rPr>
        <w:t xml:space="preserve"> 6 (4): 401–428.</w:t>
      </w:r>
    </w:p>
    <w:p>
      <w:pPr>
        <w:spacing w:line="480" w:lineRule="auto" w:after="120"/>
        <w:ind w:left="720" w:hanging="720"/>
      </w:pPr>
      <w:r>
        <w:rPr>
          <w:rFonts w:ascii="Times New Roman" w:hAnsi="Times New Roman" w:eastAsia="Times New Roman" w:cs="Times New Roman"/>
          <w:b w:val="0"/>
          <w:i w:val="0"/>
          <w:color w:val="000000"/>
          <w:sz w:val="24"/>
        </w:rPr>
        <w:t xml:space="preserve">Singh, A., R. Tanaka, and M. Ueno. 2023. Facilis est et expedita distinctio nam libero. </w:t>
      </w:r>
      <w:r>
        <w:rPr>
          <w:rFonts w:ascii="Times New Roman" w:hAnsi="Times New Roman" w:eastAsia="Times New Roman" w:cs="Times New Roman"/>
          <w:b w:val="0"/>
          <w:i/>
          <w:color w:val="000000"/>
          <w:sz w:val="24"/>
        </w:rPr>
        <w:t>Quarterly Lorem Practice</w:t>
      </w:r>
      <w:r>
        <w:rPr>
          <w:rFonts w:ascii="Times New Roman" w:hAnsi="Times New Roman" w:eastAsia="Times New Roman" w:cs="Times New Roman"/>
          <w:b w:val="0"/>
          <w:i w:val="0"/>
          <w:color w:val="000000"/>
          <w:sz w:val="24"/>
        </w:rPr>
        <w:t xml:space="preserve"> 15 (2): 56–82. https://doi.org/10.6543/qlp.2023.0056</w:t>
      </w:r>
    </w:p>
    <w:p>
      <w:pPr>
        <w:spacing w:line="480" w:lineRule="auto" w:after="120"/>
        <w:ind w:left="720" w:hanging="720"/>
      </w:pPr>
      <w:r>
        <w:rPr>
          <w:rFonts w:ascii="Times New Roman" w:hAnsi="Times New Roman" w:eastAsia="Times New Roman" w:cs="Times New Roman"/>
          <w:b w:val="0"/>
          <w:i w:val="0"/>
          <w:color w:val="000000"/>
          <w:sz w:val="24"/>
        </w:rPr>
        <w:t xml:space="preserve">Vasquez, P. 2025. Tempore cum soluta nobis est eligendi. </w:t>
      </w:r>
      <w:r>
        <w:rPr>
          <w:rFonts w:ascii="Times New Roman" w:hAnsi="Times New Roman" w:eastAsia="Times New Roman" w:cs="Times New Roman"/>
          <w:b w:val="0"/>
          <w:i/>
          <w:color w:val="000000"/>
          <w:sz w:val="24"/>
        </w:rPr>
        <w:t>International Sample Quarterly</w:t>
      </w:r>
      <w:r>
        <w:rPr>
          <w:rFonts w:ascii="Times New Roman" w:hAnsi="Times New Roman" w:eastAsia="Times New Roman" w:cs="Times New Roman"/>
          <w:b w:val="0"/>
          <w:i w:val="0"/>
          <w:color w:val="000000"/>
          <w:sz w:val="24"/>
        </w:rPr>
        <w:t xml:space="preserve"> 13 (1): 1–26.</w:t>
      </w:r>
    </w:p>
    <w:p>
      <w:pPr>
        <w:spacing w:line="480" w:lineRule="auto" w:after="120"/>
        <w:ind w:left="720" w:hanging="720"/>
      </w:pPr>
      <w:r>
        <w:rPr>
          <w:rFonts w:ascii="Times New Roman" w:hAnsi="Times New Roman" w:eastAsia="Times New Roman" w:cs="Times New Roman"/>
          <w:b w:val="0"/>
          <w:i w:val="0"/>
          <w:color w:val="000000"/>
          <w:sz w:val="24"/>
        </w:rPr>
        <w:t xml:space="preserve">Westergaard, K. 2022. Optio cumque nihil impedit quo minus. </w:t>
      </w:r>
      <w:r>
        <w:rPr>
          <w:rFonts w:ascii="Times New Roman" w:hAnsi="Times New Roman" w:eastAsia="Times New Roman" w:cs="Times New Roman"/>
          <w:b w:val="0"/>
          <w:i/>
          <w:color w:val="000000"/>
          <w:sz w:val="24"/>
        </w:rPr>
        <w:t>Journal of Demonstration Practice</w:t>
      </w:r>
      <w:r>
        <w:rPr>
          <w:rFonts w:ascii="Times New Roman" w:hAnsi="Times New Roman" w:eastAsia="Times New Roman" w:cs="Times New Roman"/>
          <w:b w:val="0"/>
          <w:i w:val="0"/>
          <w:color w:val="000000"/>
          <w:sz w:val="24"/>
        </w:rPr>
        <w:t xml:space="preserve"> 28 (3): 234–259. https://doi.org/10.7890/jdp.2022.0234</w:t>
      </w:r>
    </w:p>
    <w:p>
      <w:pPr>
        <w:spacing w:line="480" w:lineRule="auto" w:after="120"/>
        <w:ind w:left="720" w:hanging="720"/>
      </w:pPr>
      <w:r>
        <w:rPr>
          <w:rFonts w:ascii="Times New Roman" w:hAnsi="Times New Roman" w:eastAsia="Times New Roman" w:cs="Times New Roman"/>
          <w:b w:val="0"/>
          <w:i w:val="0"/>
          <w:color w:val="000000"/>
          <w:sz w:val="24"/>
        </w:rPr>
        <w:t xml:space="preserve">Yıldız, B. 2024. Quod maxime placeat facere possimus omnis. </w:t>
      </w:r>
      <w:r>
        <w:rPr>
          <w:rFonts w:ascii="Times New Roman" w:hAnsi="Times New Roman" w:eastAsia="Times New Roman" w:cs="Times New Roman"/>
          <w:b w:val="0"/>
          <w:i/>
          <w:color w:val="000000"/>
          <w:sz w:val="24"/>
        </w:rPr>
        <w:t>Educational Sample Research</w:t>
      </w:r>
      <w:r>
        <w:rPr>
          <w:rFonts w:ascii="Times New Roman" w:hAnsi="Times New Roman" w:eastAsia="Times New Roman" w:cs="Times New Roman"/>
          <w:b w:val="0"/>
          <w:i w:val="0"/>
          <w:color w:val="000000"/>
          <w:sz w:val="24"/>
        </w:rPr>
        <w:t xml:space="preserve"> 19 (4): 367–392.</w:t>
      </w:r>
    </w:p>
    <w:p>
      <w:pPr>
        <w:spacing w:line="480" w:lineRule="auto" w:after="120"/>
        <w:ind w:left="720" w:hanging="720"/>
      </w:pPr>
      <w:r>
        <w:rPr>
          <w:rFonts w:ascii="Times New Roman" w:hAnsi="Times New Roman" w:eastAsia="Times New Roman" w:cs="Times New Roman"/>
          <w:b w:val="0"/>
          <w:i w:val="0"/>
          <w:color w:val="000000"/>
          <w:sz w:val="24"/>
        </w:rPr>
        <w:t xml:space="preserve">Zhang, W., M. Aalto, and P. Bianchi. 2023. Voluptas assumenda est omnis dolor repellendus. </w:t>
      </w:r>
      <w:r>
        <w:rPr>
          <w:rFonts w:ascii="Times New Roman" w:hAnsi="Times New Roman" w:eastAsia="Times New Roman" w:cs="Times New Roman"/>
          <w:b w:val="0"/>
          <w:i/>
          <w:color w:val="000000"/>
          <w:sz w:val="24"/>
        </w:rPr>
        <w:t>Sample Theory Annual</w:t>
      </w:r>
      <w:r>
        <w:rPr>
          <w:rFonts w:ascii="Times New Roman" w:hAnsi="Times New Roman" w:eastAsia="Times New Roman" w:cs="Times New Roman"/>
          <w:b w:val="0"/>
          <w:i w:val="0"/>
          <w:color w:val="000000"/>
          <w:sz w:val="24"/>
        </w:rPr>
        <w:t xml:space="preserve"> 5 (2): 89–116. https://doi.org/10.1234/sta.2023.0089</w:t>
      </w:r>
    </w:p>
    <w:p>
      <w:pPr>
        <w:spacing w:line="480" w:lineRule="auto" w:after="120"/>
        <w:ind w:left="720" w:hanging="720"/>
      </w:pPr>
      <w:r>
        <w:rPr>
          <w:rFonts w:ascii="Times New Roman" w:hAnsi="Times New Roman" w:eastAsia="Times New Roman" w:cs="Times New Roman"/>
          <w:b w:val="0"/>
          <w:i w:val="0"/>
          <w:color w:val="000000"/>
          <w:sz w:val="24"/>
        </w:rPr>
        <w:t xml:space="preserve">Brennan, S. 2025. Temporibus autem quibusdam et aut officiis debitis. </w:t>
      </w:r>
      <w:r>
        <w:rPr>
          <w:rFonts w:ascii="Times New Roman" w:hAnsi="Times New Roman" w:eastAsia="Times New Roman" w:cs="Times New Roman"/>
          <w:b w:val="0"/>
          <w:i/>
          <w:color w:val="000000"/>
          <w:sz w:val="24"/>
        </w:rPr>
        <w:t>Journal of Lorem Theory</w:t>
      </w:r>
      <w:r>
        <w:rPr>
          <w:rFonts w:ascii="Times New Roman" w:hAnsi="Times New Roman" w:eastAsia="Times New Roman" w:cs="Times New Roman"/>
          <w:b w:val="0"/>
          <w:i w:val="0"/>
          <w:color w:val="000000"/>
          <w:sz w:val="24"/>
        </w:rPr>
        <w:t xml:space="preserve"> 21 (1): 33–58. https://doi.org/10.5678/jlt.2025.0033</w:t>
      </w:r>
    </w:p>
    <w:p>
      <w:pPr>
        <w:spacing w:line="480" w:lineRule="auto" w:after="120"/>
        <w:ind w:left="720" w:hanging="720"/>
      </w:pPr>
      <w:r>
        <w:rPr>
          <w:rFonts w:ascii="Times New Roman" w:hAnsi="Times New Roman" w:eastAsia="Times New Roman" w:cs="Times New Roman"/>
          <w:b w:val="0"/>
          <w:i w:val="0"/>
          <w:color w:val="000000"/>
          <w:sz w:val="24"/>
        </w:rPr>
        <w:t xml:space="preserve">Capello, R., and F. Daoud. 2022. Rerum necessitatibus saepe eveniet ut et voluptates. </w:t>
      </w:r>
      <w:r>
        <w:rPr>
          <w:rFonts w:ascii="Times New Roman" w:hAnsi="Times New Roman" w:eastAsia="Times New Roman" w:cs="Times New Roman"/>
          <w:b w:val="0"/>
          <w:i/>
          <w:color w:val="000000"/>
          <w:sz w:val="24"/>
        </w:rPr>
        <w:t>Demonstration Quarterly Review</w:t>
      </w:r>
      <w:r>
        <w:rPr>
          <w:rFonts w:ascii="Times New Roman" w:hAnsi="Times New Roman" w:eastAsia="Times New Roman" w:cs="Times New Roman"/>
          <w:b w:val="0"/>
          <w:i w:val="0"/>
          <w:color w:val="000000"/>
          <w:sz w:val="24"/>
        </w:rPr>
        <w:t xml:space="preserve"> 32 (4): 478–504.</w:t>
      </w:r>
    </w:p>
    <w:p>
      <w:pPr>
        <w:spacing w:line="480" w:lineRule="auto" w:after="120"/>
        <w:ind w:left="720" w:hanging="720"/>
      </w:pPr>
      <w:r>
        <w:rPr>
          <w:rFonts w:ascii="Times New Roman" w:hAnsi="Times New Roman" w:eastAsia="Times New Roman" w:cs="Times New Roman"/>
          <w:b w:val="0"/>
          <w:i w:val="0"/>
          <w:color w:val="000000"/>
          <w:sz w:val="24"/>
        </w:rPr>
        <w:t xml:space="preserve">Eriksen, A. 2024. Repudiandae sint et molestiae non recusandae. </w:t>
      </w:r>
      <w:r>
        <w:rPr>
          <w:rFonts w:ascii="Times New Roman" w:hAnsi="Times New Roman" w:eastAsia="Times New Roman" w:cs="Times New Roman"/>
          <w:b w:val="0"/>
          <w:i/>
          <w:color w:val="000000"/>
          <w:sz w:val="24"/>
        </w:rPr>
        <w:t>Sample Annual Bulletin</w:t>
      </w:r>
      <w:r>
        <w:rPr>
          <w:rFonts w:ascii="Times New Roman" w:hAnsi="Times New Roman" w:eastAsia="Times New Roman" w:cs="Times New Roman"/>
          <w:b w:val="0"/>
          <w:i w:val="0"/>
          <w:color w:val="000000"/>
          <w:sz w:val="24"/>
        </w:rPr>
        <w:t xml:space="preserve"> 8 (3): 145–171. https://doi.org/10.4567/sab.2024.0145</w:t>
      </w:r>
    </w:p>
    <w:p>
      <w:pPr>
        <w:spacing w:line="480" w:lineRule="auto" w:after="120"/>
        <w:ind w:left="720" w:hanging="720"/>
      </w:pPr>
      <w:r>
        <w:rPr>
          <w:rFonts w:ascii="Times New Roman" w:hAnsi="Times New Roman" w:eastAsia="Times New Roman" w:cs="Times New Roman"/>
          <w:b w:val="0"/>
          <w:i w:val="0"/>
          <w:color w:val="000000"/>
          <w:sz w:val="24"/>
        </w:rPr>
        <w:t xml:space="preserve">Foley, M., P. Gomes, and J. Habib. 2023. Itaque earum rerum hic tenetur a sapiente. </w:t>
      </w:r>
      <w:r>
        <w:rPr>
          <w:rFonts w:ascii="Times New Roman" w:hAnsi="Times New Roman" w:eastAsia="Times New Roman" w:cs="Times New Roman"/>
          <w:b w:val="0"/>
          <w:i/>
          <w:color w:val="000000"/>
          <w:sz w:val="24"/>
        </w:rPr>
        <w:t>Journal of Educational Demonstration</w:t>
      </w:r>
      <w:r>
        <w:rPr>
          <w:rFonts w:ascii="Times New Roman" w:hAnsi="Times New Roman" w:eastAsia="Times New Roman" w:cs="Times New Roman"/>
          <w:b w:val="0"/>
          <w:i w:val="0"/>
          <w:color w:val="000000"/>
          <w:sz w:val="24"/>
        </w:rPr>
        <w:t xml:space="preserve"> 17 (2): 78–103. https://doi.org/10.9012/jed.2023.0078</w:t>
      </w:r>
    </w:p>
    <w:p>
      <w:pPr>
        <w:spacing w:line="480" w:lineRule="auto" w:after="120"/>
        <w:ind w:left="720" w:hanging="720"/>
      </w:pPr>
      <w:r>
        <w:rPr>
          <w:rFonts w:ascii="Times New Roman" w:hAnsi="Times New Roman" w:eastAsia="Times New Roman" w:cs="Times New Roman"/>
          <w:b w:val="0"/>
          <w:i w:val="0"/>
          <w:color w:val="000000"/>
          <w:sz w:val="24"/>
        </w:rPr>
        <w:t xml:space="preserve">Hertz, L. 2025. Delectus ut aut reiciendis voluptatibus maiores. </w:t>
      </w:r>
      <w:r>
        <w:rPr>
          <w:rFonts w:ascii="Times New Roman" w:hAnsi="Times New Roman" w:eastAsia="Times New Roman" w:cs="Times New Roman"/>
          <w:b w:val="0"/>
          <w:i/>
          <w:color w:val="000000"/>
          <w:sz w:val="24"/>
        </w:rPr>
        <w:t>Quarterly Sample Inquiry</w:t>
      </w:r>
      <w:r>
        <w:rPr>
          <w:rFonts w:ascii="Times New Roman" w:hAnsi="Times New Roman" w:eastAsia="Times New Roman" w:cs="Times New Roman"/>
          <w:b w:val="0"/>
          <w:i w:val="0"/>
          <w:color w:val="000000"/>
          <w:sz w:val="24"/>
        </w:rPr>
        <w:t xml:space="preserve"> 11 (1): 14–40.</w:t>
      </w:r>
    </w:p>
    <w:p>
      <w:pPr>
        <w:spacing w:line="480" w:lineRule="auto" w:after="120"/>
        <w:ind w:left="720" w:hanging="720"/>
      </w:pPr>
      <w:r>
        <w:rPr>
          <w:rFonts w:ascii="Times New Roman" w:hAnsi="Times New Roman" w:eastAsia="Times New Roman" w:cs="Times New Roman"/>
          <w:b w:val="0"/>
          <w:i w:val="0"/>
          <w:color w:val="000000"/>
          <w:sz w:val="24"/>
        </w:rPr>
        <w:t>Anderson, P. T. 2018. Lorem ipsum dolor: A comprehensive treatise on placeholder texts. Sample Academic Press, Cambridge, MA.</w:t>
      </w:r>
    </w:p>
    <w:p>
      <w:pPr>
        <w:spacing w:line="480" w:lineRule="auto" w:after="120"/>
        <w:ind w:left="720" w:hanging="720"/>
      </w:pPr>
      <w:r>
        <w:rPr>
          <w:rFonts w:ascii="Times New Roman" w:hAnsi="Times New Roman" w:eastAsia="Times New Roman" w:cs="Times New Roman"/>
          <w:b w:val="0"/>
          <w:i w:val="0"/>
          <w:color w:val="000000"/>
          <w:sz w:val="24"/>
        </w:rPr>
        <w:t>Bergmann, S. K. 2019. Lorem ipsum dolor sit amet: A qualitative investigation of placeholder phenomena. Doctoral dissertation, Sample University.</w:t>
      </w:r>
    </w:p>
    <w:p>
      <w:pPr>
        <w:spacing w:line="480" w:lineRule="auto" w:after="120"/>
        <w:ind w:left="720" w:hanging="720"/>
      </w:pPr>
      <w:r>
        <w:rPr>
          <w:rFonts w:ascii="Times New Roman" w:hAnsi="Times New Roman" w:eastAsia="Times New Roman" w:cs="Times New Roman"/>
          <w:b w:val="0"/>
          <w:i w:val="0"/>
          <w:color w:val="000000"/>
          <w:sz w:val="24"/>
        </w:rPr>
        <w:t>Marchetti, L., and K. Sato. 2021. Sit amet consectetur adipiscing: Methodological extensions. In Proceedings of the International Conference on Lorem Studies (pp. 145–158). Springer, Cham.</w:t>
      </w:r>
    </w:p>
    <w:p>
      <w:pPr>
        <w:spacing w:line="480" w:lineRule="auto" w:after="120"/>
        <w:ind w:left="720" w:hanging="720"/>
      </w:pPr>
      <w:r>
        <w:rPr>
          <w:rFonts w:ascii="Times New Roman" w:hAnsi="Times New Roman" w:eastAsia="Times New Roman" w:cs="Times New Roman"/>
          <w:b w:val="0"/>
          <w:i w:val="0"/>
          <w:color w:val="000000"/>
          <w:sz w:val="24"/>
        </w:rPr>
        <w:t>Whitfield, J. 2020. loremipsum: Generate Lorem Ipsum text [R package version 1.4.0]. https://cran.r-project.org/package=loremipsum</w:t>
      </w:r>
    </w:p>
    <w:p>
      <w:r>
        <w:br w:type="page"/>
      </w:r>
    </w:p>
    <w:p>
      <w:pPr>
        <w:spacing w:line="480" w:lineRule="auto" w:before="0" w:after="0"/>
        <w:jc w:val="left"/>
      </w:pPr>
      <w:r>
        <w:rPr>
          <w:rFonts w:ascii="Times New Roman" w:hAnsi="Times New Roman" w:eastAsia="Times New Roman" w:cs="Times New Roman"/>
          <w:b/>
          <w:i w:val="0"/>
          <w:color w:val="000000"/>
          <w:sz w:val="24"/>
        </w:rPr>
        <w:t>TABLE 1</w:t>
      </w:r>
    </w:p>
    <w:p>
      <w:pPr>
        <w:spacing w:line="480" w:lineRule="auto" w:before="0" w:after="120"/>
        <w:jc w:val="left"/>
      </w:pPr>
      <w:r>
        <w:rPr>
          <w:rFonts w:ascii="Times New Roman" w:hAnsi="Times New Roman" w:eastAsia="Times New Roman" w:cs="Times New Roman"/>
          <w:b w:val="0"/>
          <w:i/>
          <w:color w:val="000000"/>
          <w:sz w:val="24"/>
        </w:rPr>
        <w:t>Sample Comparison Table</w:t>
      </w:r>
    </w:p>
    <w:tbl>
      <w:tblPr>
        <w:tblLayout w:type="fixed"/>
        <w:tblLook w:firstColumn="1" w:firstRow="1" w:lastColumn="0" w:lastRow="0" w:noHBand="0" w:noVBand="1" w:val="04A0"/>
        <w:tblW w:w="9360" w:type="dxa"/>
      </w:tblPr>
      <w:tblGrid>
        <w:gridCol w:w="4680"/>
        <w:gridCol w:w="4680"/>
      </w:tblGrid>
      <w:tr>
        <w:tc>
          <w:tcPr>
            <w:tcW w:w="4680" w:type="dxa"/>
            <w:tcBorders>
              <w:top w:val="single" w:sz="4" w:color="000000"/>
              <w:left w:val="single" w:sz="4" w:color="000000"/>
              <w:bottom w:val="single" w:sz="4" w:color="000000"/>
              <w:right w:val="single" w:sz="4" w:color="000000"/>
            </w:tcBorders>
            <w:shd w:val="clear" w:color="auto" w:fill="D9D9D9"/>
          </w:tcPr>
          <w:p>
            <w:pPr>
              <w:spacing w:line="240" w:lineRule="auto" w:after="0"/>
            </w:pPr>
            <w:r/>
            <w:r>
              <w:rPr>
                <w:rFonts w:ascii="Times New Roman" w:hAnsi="Times New Roman" w:eastAsia="Times New Roman" w:cs="Times New Roman"/>
                <w:b/>
                <w:i w:val="0"/>
                <w:color w:val="000000"/>
                <w:sz w:val="24"/>
              </w:rPr>
              <w:t>Column One</w:t>
            </w:r>
          </w:p>
        </w:tc>
        <w:tc>
          <w:tcPr>
            <w:tcW w:w="4680" w:type="dxa"/>
            <w:tcBorders>
              <w:top w:val="single" w:sz="4" w:color="000000"/>
              <w:left w:val="single" w:sz="4" w:color="000000"/>
              <w:bottom w:val="single" w:sz="4" w:color="000000"/>
              <w:right w:val="single" w:sz="4" w:color="000000"/>
            </w:tcBorders>
            <w:shd w:val="clear" w:color="auto" w:fill="D9D9D9"/>
          </w:tcPr>
          <w:p>
            <w:pPr>
              <w:spacing w:line="240" w:lineRule="auto" w:after="0"/>
            </w:pPr>
            <w:r/>
            <w:r>
              <w:rPr>
                <w:rFonts w:ascii="Times New Roman" w:hAnsi="Times New Roman" w:eastAsia="Times New Roman" w:cs="Times New Roman"/>
                <w:b/>
                <w:i w:val="0"/>
                <w:color w:val="000000"/>
                <w:sz w:val="24"/>
              </w:rPr>
              <w:t>Column Two</w:t>
            </w:r>
          </w:p>
        </w:tc>
      </w:tr>
      <w:tr>
        <w:tc>
          <w:tcPr>
            <w:tcW w:w="468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Lorem ipsum dolor sit amet</w:t>
            </w:r>
          </w:p>
        </w:tc>
        <w:tc>
          <w:tcPr>
            <w:tcW w:w="468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Consectetur adipiscing elit</w:t>
            </w:r>
          </w:p>
        </w:tc>
      </w:tr>
      <w:tr>
        <w:tc>
          <w:tcPr>
            <w:tcW w:w="468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Sed do eiusmod tempor</w:t>
            </w:r>
          </w:p>
        </w:tc>
        <w:tc>
          <w:tcPr>
            <w:tcW w:w="468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Incididunt ut labore</w:t>
            </w:r>
          </w:p>
        </w:tc>
      </w:tr>
      <w:tr>
        <w:tc>
          <w:tcPr>
            <w:tcW w:w="468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Et dolore magna aliqua</w:t>
            </w:r>
          </w:p>
        </w:tc>
        <w:tc>
          <w:tcPr>
            <w:tcW w:w="468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Ut enim ad minim veniam</w:t>
            </w:r>
          </w:p>
        </w:tc>
      </w:tr>
      <w:tr>
        <w:tc>
          <w:tcPr>
            <w:tcW w:w="468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Quis nostrud exercitation</w:t>
            </w:r>
          </w:p>
        </w:tc>
        <w:tc>
          <w:tcPr>
            <w:tcW w:w="468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Ullamco laboris nisi</w:t>
            </w:r>
          </w:p>
        </w:tc>
      </w:tr>
      <w:tr>
        <w:tc>
          <w:tcPr>
            <w:tcW w:w="468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Ut aliquip ex ea commodo</w:t>
            </w:r>
          </w:p>
        </w:tc>
        <w:tc>
          <w:tcPr>
            <w:tcW w:w="468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Consequat duis aute irure</w:t>
            </w:r>
          </w:p>
        </w:tc>
      </w:tr>
      <w:tr>
        <w:tc>
          <w:tcPr>
            <w:tcW w:w="468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r>
          </w:p>
        </w:tc>
        <w:tc>
          <w:tcPr>
            <w:tcW w:w="468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Dolor in reprehenderit voluptate</w:t>
            </w:r>
          </w:p>
        </w:tc>
      </w:tr>
      <w:tr>
        <w:tc>
          <w:tcPr>
            <w:tcW w:w="468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r>
          </w:p>
        </w:tc>
        <w:tc>
          <w:tcPr>
            <w:tcW w:w="468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Velit esse cillum dolore</w:t>
            </w:r>
          </w:p>
        </w:tc>
      </w:tr>
    </w:tbl>
    <w:p>
      <w:r>
        <w:br w:type="page"/>
      </w:r>
    </w:p>
    <w:p>
      <w:pPr>
        <w:spacing w:line="480" w:lineRule="auto" w:before="0" w:after="0"/>
        <w:jc w:val="left"/>
      </w:pPr>
      <w:r>
        <w:rPr>
          <w:rFonts w:ascii="Times New Roman" w:hAnsi="Times New Roman" w:eastAsia="Times New Roman" w:cs="Times New Roman"/>
          <w:b/>
          <w:i w:val="0"/>
          <w:color w:val="000000"/>
          <w:sz w:val="24"/>
        </w:rPr>
        <w:t>TABLE 2</w:t>
      </w:r>
    </w:p>
    <w:p>
      <w:pPr>
        <w:spacing w:line="480" w:lineRule="auto" w:before="0" w:after="120"/>
        <w:jc w:val="left"/>
      </w:pPr>
      <w:r>
        <w:rPr>
          <w:rFonts w:ascii="Times New Roman" w:hAnsi="Times New Roman" w:eastAsia="Times New Roman" w:cs="Times New Roman"/>
          <w:b w:val="0"/>
          <w:i/>
          <w:color w:val="000000"/>
          <w:sz w:val="24"/>
        </w:rPr>
        <w:t>Sample Two-Group Comparison</w:t>
      </w:r>
    </w:p>
    <w:tbl>
      <w:tblPr>
        <w:tblLayout w:type="fixed"/>
        <w:tblLook w:firstColumn="1" w:firstRow="1" w:lastColumn="0" w:lastRow="0" w:noHBand="0" w:noVBand="1" w:val="04A0"/>
        <w:tblW w:w="9360" w:type="dxa"/>
      </w:tblPr>
      <w:tblGrid>
        <w:gridCol w:w="4680"/>
        <w:gridCol w:w="4680"/>
      </w:tblGrid>
      <w:tr>
        <w:tc>
          <w:tcPr>
            <w:tcW w:w="4680" w:type="dxa"/>
            <w:tcBorders>
              <w:top w:val="single" w:sz="4" w:color="000000"/>
              <w:left w:val="single" w:sz="4" w:color="000000"/>
              <w:bottom w:val="single" w:sz="4" w:color="000000"/>
              <w:right w:val="single" w:sz="4" w:color="000000"/>
            </w:tcBorders>
            <w:shd w:val="clear" w:color="auto" w:fill="D9D9D9"/>
          </w:tcPr>
          <w:p>
            <w:pPr>
              <w:spacing w:line="240" w:lineRule="auto" w:after="0"/>
            </w:pPr>
            <w:r/>
            <w:r>
              <w:rPr>
                <w:rFonts w:ascii="Times New Roman" w:hAnsi="Times New Roman" w:eastAsia="Times New Roman" w:cs="Times New Roman"/>
                <w:b/>
                <w:i w:val="0"/>
                <w:color w:val="000000"/>
                <w:sz w:val="24"/>
              </w:rPr>
              <w:t>Group A</w:t>
            </w:r>
          </w:p>
        </w:tc>
        <w:tc>
          <w:tcPr>
            <w:tcW w:w="4680" w:type="dxa"/>
            <w:tcBorders>
              <w:top w:val="single" w:sz="4" w:color="000000"/>
              <w:left w:val="single" w:sz="4" w:color="000000"/>
              <w:bottom w:val="single" w:sz="4" w:color="000000"/>
              <w:right w:val="single" w:sz="4" w:color="000000"/>
            </w:tcBorders>
            <w:shd w:val="clear" w:color="auto" w:fill="D9D9D9"/>
          </w:tcPr>
          <w:p>
            <w:pPr>
              <w:spacing w:line="240" w:lineRule="auto" w:after="0"/>
            </w:pPr>
            <w:r/>
            <w:r>
              <w:rPr>
                <w:rFonts w:ascii="Times New Roman" w:hAnsi="Times New Roman" w:eastAsia="Times New Roman" w:cs="Times New Roman"/>
                <w:b/>
                <w:i w:val="0"/>
                <w:color w:val="000000"/>
                <w:sz w:val="24"/>
              </w:rPr>
              <w:t>Group B</w:t>
            </w:r>
          </w:p>
        </w:tc>
      </w:tr>
      <w:tr>
        <w:tc>
          <w:tcPr>
            <w:tcW w:w="468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Lorem ipsum dolor</w:t>
            </w:r>
          </w:p>
        </w:tc>
        <w:tc>
          <w:tcPr>
            <w:tcW w:w="468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Sit amet consectetur</w:t>
            </w:r>
          </w:p>
        </w:tc>
      </w:tr>
      <w:tr>
        <w:tc>
          <w:tcPr>
            <w:tcW w:w="468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Adipiscing elit sed</w:t>
            </w:r>
          </w:p>
        </w:tc>
        <w:tc>
          <w:tcPr>
            <w:tcW w:w="468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Do eiusmod tempor</w:t>
            </w:r>
          </w:p>
        </w:tc>
      </w:tr>
      <w:tr>
        <w:tc>
          <w:tcPr>
            <w:tcW w:w="468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Incididunt ut labore</w:t>
            </w:r>
          </w:p>
        </w:tc>
        <w:tc>
          <w:tcPr>
            <w:tcW w:w="468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Et dolore magna</w:t>
            </w:r>
          </w:p>
        </w:tc>
      </w:tr>
      <w:tr>
        <w:tc>
          <w:tcPr>
            <w:tcW w:w="468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Aliqua ut enim ad</w:t>
            </w:r>
          </w:p>
        </w:tc>
        <w:tc>
          <w:tcPr>
            <w:tcW w:w="468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Minim veniam quis</w:t>
            </w:r>
          </w:p>
        </w:tc>
      </w:tr>
      <w:tr>
        <w:tc>
          <w:tcPr>
            <w:tcW w:w="468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Nostrud exercitation</w:t>
            </w:r>
          </w:p>
        </w:tc>
        <w:tc>
          <w:tcPr>
            <w:tcW w:w="468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Ullamco laboris nisi</w:t>
            </w:r>
          </w:p>
        </w:tc>
      </w:tr>
    </w:tbl>
    <w:p>
      <w:r>
        <w:br w:type="page"/>
      </w:r>
    </w:p>
    <w:p>
      <w:pPr>
        <w:spacing w:line="480" w:lineRule="auto" w:before="0" w:after="0"/>
        <w:jc w:val="left"/>
      </w:pPr>
      <w:r>
        <w:rPr>
          <w:rFonts w:ascii="Times New Roman" w:hAnsi="Times New Roman" w:eastAsia="Times New Roman" w:cs="Times New Roman"/>
          <w:b/>
          <w:i w:val="0"/>
          <w:color w:val="000000"/>
          <w:sz w:val="24"/>
        </w:rPr>
        <w:t>TABLE 3</w:t>
      </w:r>
    </w:p>
    <w:p>
      <w:pPr>
        <w:spacing w:line="480" w:lineRule="auto" w:before="0" w:after="120"/>
        <w:jc w:val="left"/>
      </w:pPr>
      <w:r>
        <w:rPr>
          <w:rFonts w:ascii="Times New Roman" w:hAnsi="Times New Roman" w:eastAsia="Times New Roman" w:cs="Times New Roman"/>
          <w:b w:val="0"/>
          <w:i/>
          <w:color w:val="000000"/>
          <w:sz w:val="24"/>
        </w:rPr>
        <w:t>Sample Multi-Column Analysis Table</w:t>
      </w:r>
    </w:p>
    <w:tbl>
      <w:tblPr>
        <w:tblLayout w:type="fixed"/>
        <w:tblLook w:firstColumn="1" w:firstRow="1" w:lastColumn="0" w:lastRow="0" w:noHBand="0" w:noVBand="1" w:val="04A0"/>
        <w:tblW w:w="9360" w:type="dxa"/>
      </w:tblPr>
      <w:tblGrid>
        <w:gridCol w:w="1872"/>
        <w:gridCol w:w="1872"/>
        <w:gridCol w:w="1872"/>
        <w:gridCol w:w="1872"/>
        <w:gridCol w:w="1872"/>
      </w:tblGrid>
      <w:tr>
        <w:tc>
          <w:tcPr>
            <w:tcW w:w="1872" w:type="dxa"/>
            <w:tcBorders>
              <w:top w:val="single" w:sz="4" w:color="000000"/>
              <w:left w:val="single" w:sz="4" w:color="000000"/>
              <w:bottom w:val="single" w:sz="4" w:color="000000"/>
              <w:right w:val="single" w:sz="4" w:color="000000"/>
            </w:tcBorders>
            <w:shd w:val="clear" w:color="auto" w:fill="D9D9D9"/>
          </w:tcPr>
          <w:p>
            <w:pPr>
              <w:spacing w:line="240" w:lineRule="auto" w:after="0"/>
            </w:pPr>
            <w:r/>
            <w:r>
              <w:rPr>
                <w:rFonts w:ascii="Times New Roman" w:hAnsi="Times New Roman" w:eastAsia="Times New Roman" w:cs="Times New Roman"/>
                <w:b/>
                <w:i w:val="0"/>
                <w:color w:val="000000"/>
                <w:sz w:val="24"/>
              </w:rPr>
              <w:t>Theme</w:t>
            </w:r>
          </w:p>
        </w:tc>
        <w:tc>
          <w:tcPr>
            <w:tcW w:w="1872" w:type="dxa"/>
            <w:tcBorders>
              <w:top w:val="single" w:sz="4" w:color="000000"/>
              <w:left w:val="single" w:sz="4" w:color="000000"/>
              <w:bottom w:val="single" w:sz="4" w:color="000000"/>
              <w:right w:val="single" w:sz="4" w:color="000000"/>
            </w:tcBorders>
            <w:shd w:val="clear" w:color="auto" w:fill="D9D9D9"/>
          </w:tcPr>
          <w:p>
            <w:pPr>
              <w:spacing w:line="240" w:lineRule="auto" w:after="0"/>
            </w:pPr>
            <w:r/>
            <w:r>
              <w:rPr>
                <w:rFonts w:ascii="Times New Roman" w:hAnsi="Times New Roman" w:eastAsia="Times New Roman" w:cs="Times New Roman"/>
                <w:b/>
                <w:i w:val="0"/>
                <w:color w:val="000000"/>
                <w:sz w:val="24"/>
              </w:rPr>
              <w:t>Group A Perspective</w:t>
            </w:r>
          </w:p>
        </w:tc>
        <w:tc>
          <w:tcPr>
            <w:tcW w:w="1872" w:type="dxa"/>
            <w:tcBorders>
              <w:top w:val="single" w:sz="4" w:color="000000"/>
              <w:left w:val="single" w:sz="4" w:color="000000"/>
              <w:bottom w:val="single" w:sz="4" w:color="000000"/>
              <w:right w:val="single" w:sz="4" w:color="000000"/>
            </w:tcBorders>
            <w:shd w:val="clear" w:color="auto" w:fill="D9D9D9"/>
          </w:tcPr>
          <w:p>
            <w:pPr>
              <w:spacing w:line="240" w:lineRule="auto" w:after="0"/>
            </w:pPr>
            <w:r/>
            <w:r>
              <w:rPr>
                <w:rFonts w:ascii="Times New Roman" w:hAnsi="Times New Roman" w:eastAsia="Times New Roman" w:cs="Times New Roman"/>
                <w:b/>
                <w:i w:val="0"/>
                <w:color w:val="000000"/>
                <w:sz w:val="24"/>
              </w:rPr>
              <w:t>Group B Perspective</w:t>
            </w:r>
          </w:p>
        </w:tc>
        <w:tc>
          <w:tcPr>
            <w:tcW w:w="1872" w:type="dxa"/>
            <w:tcBorders>
              <w:top w:val="single" w:sz="4" w:color="000000"/>
              <w:left w:val="single" w:sz="4" w:color="000000"/>
              <w:bottom w:val="single" w:sz="4" w:color="000000"/>
              <w:right w:val="single" w:sz="4" w:color="000000"/>
            </w:tcBorders>
            <w:shd w:val="clear" w:color="auto" w:fill="D9D9D9"/>
          </w:tcPr>
          <w:p>
            <w:pPr>
              <w:spacing w:line="240" w:lineRule="auto" w:after="0"/>
            </w:pPr>
            <w:r/>
            <w:r>
              <w:rPr>
                <w:rFonts w:ascii="Times New Roman" w:hAnsi="Times New Roman" w:eastAsia="Times New Roman" w:cs="Times New Roman"/>
                <w:b/>
                <w:i w:val="0"/>
                <w:color w:val="000000"/>
                <w:sz w:val="24"/>
              </w:rPr>
              <w:t>Difference</w:t>
            </w:r>
          </w:p>
        </w:tc>
        <w:tc>
          <w:tcPr>
            <w:tcW w:w="1872" w:type="dxa"/>
            <w:tcBorders>
              <w:top w:val="single" w:sz="4" w:color="000000"/>
              <w:left w:val="single" w:sz="4" w:color="000000"/>
              <w:bottom w:val="single" w:sz="4" w:color="000000"/>
              <w:right w:val="single" w:sz="4" w:color="000000"/>
            </w:tcBorders>
            <w:shd w:val="clear" w:color="auto" w:fill="D9D9D9"/>
          </w:tcPr>
          <w:p>
            <w:pPr>
              <w:spacing w:line="240" w:lineRule="auto" w:after="0"/>
            </w:pPr>
            <w:r/>
            <w:r>
              <w:rPr>
                <w:rFonts w:ascii="Times New Roman" w:hAnsi="Times New Roman" w:eastAsia="Times New Roman" w:cs="Times New Roman"/>
                <w:b/>
                <w:i w:val="0"/>
                <w:color w:val="000000"/>
                <w:sz w:val="24"/>
              </w:rPr>
              <w:t>Recommended Action</w:t>
            </w:r>
          </w:p>
        </w:tc>
      </w:tr>
      <w:tr>
        <w:tc>
          <w:tcPr>
            <w:tcW w:w="1872"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Theme 1 Lorem Ipsum</w:t>
            </w:r>
          </w:p>
        </w:tc>
        <w:tc>
          <w:tcPr>
            <w:tcW w:w="1872"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Lorem ipsum dolor sit amet, consectetur adipiscing elit, sed do eiusmod.</w:t>
            </w:r>
          </w:p>
        </w:tc>
        <w:tc>
          <w:tcPr>
            <w:tcW w:w="1872"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Tempor incididunt ut labore et dolore magna aliqua ad minim veniam.</w:t>
            </w:r>
          </w:p>
        </w:tc>
        <w:tc>
          <w:tcPr>
            <w:tcW w:w="1872"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Quis nostrud exercitation ullamco laboris nisi ut aliquip ex ea commodo.</w:t>
            </w:r>
          </w:p>
        </w:tc>
        <w:tc>
          <w:tcPr>
            <w:tcW w:w="1872"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Consequat duis aute irure dolor in reprehenderit in voluptate velit.</w:t>
            </w:r>
          </w:p>
        </w:tc>
      </w:tr>
      <w:tr>
        <w:tc>
          <w:tcPr>
            <w:tcW w:w="1872"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Theme 2 Sit Amet</w:t>
            </w:r>
          </w:p>
        </w:tc>
        <w:tc>
          <w:tcPr>
            <w:tcW w:w="1872"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Lorem ipsum dolor sit amet, consectetur adipiscing elit ut labore.</w:t>
            </w:r>
          </w:p>
        </w:tc>
        <w:tc>
          <w:tcPr>
            <w:tcW w:w="1872"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Et dolore magna aliqua ut enim ad minim veniam quis nostrud.</w:t>
            </w:r>
          </w:p>
        </w:tc>
        <w:tc>
          <w:tcPr>
            <w:tcW w:w="1872"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Exercitation ullamco laboris nisi ut aliquip ex ea commodo consequat.</w:t>
            </w:r>
          </w:p>
        </w:tc>
        <w:tc>
          <w:tcPr>
            <w:tcW w:w="1872"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Duis aute irure dolor in reprehenderit in voluptate velit esse cillum.</w:t>
            </w:r>
          </w:p>
        </w:tc>
      </w:tr>
      <w:tr>
        <w:tc>
          <w:tcPr>
            <w:tcW w:w="1872"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Theme 3 Consectetur</w:t>
            </w:r>
          </w:p>
        </w:tc>
        <w:tc>
          <w:tcPr>
            <w:tcW w:w="1872"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Dolore eu fugiat nulla pariatur excepteur sint occaecat cupidatat.</w:t>
            </w:r>
          </w:p>
        </w:tc>
        <w:tc>
          <w:tcPr>
            <w:tcW w:w="1872"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Non proident sunt in culpa qui officia deserunt mollit anim id est.</w:t>
            </w:r>
          </w:p>
        </w:tc>
        <w:tc>
          <w:tcPr>
            <w:tcW w:w="1872"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Laborum sed ut perspiciatis unde omnis iste natus error sit voluptatem.</w:t>
            </w:r>
          </w:p>
        </w:tc>
        <w:tc>
          <w:tcPr>
            <w:tcW w:w="1872"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Accusantium doloremque laudantium totam rem aperiam eaque ipsa quae.</w:t>
            </w:r>
          </w:p>
        </w:tc>
      </w:tr>
      <w:tr>
        <w:tc>
          <w:tcPr>
            <w:tcW w:w="1872"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Theme 4 Adipiscing</w:t>
            </w:r>
          </w:p>
        </w:tc>
        <w:tc>
          <w:tcPr>
            <w:tcW w:w="1872"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Ab illo inventore veritatis et quasi architecto beatae vitae dicta.</w:t>
            </w:r>
          </w:p>
        </w:tc>
        <w:tc>
          <w:tcPr>
            <w:tcW w:w="1872"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Sunt explicabo nemo enim ipsam voluptatem quia voluptas sit aspernatur.</w:t>
            </w:r>
          </w:p>
        </w:tc>
        <w:tc>
          <w:tcPr>
            <w:tcW w:w="1872"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Aut odit aut fugit sed quia consequuntur magni dolores eos qui ratione.</w:t>
            </w:r>
          </w:p>
        </w:tc>
        <w:tc>
          <w:tcPr>
            <w:tcW w:w="1872"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Voluptatem sequi nesciunt neque porro quisquam est qui dolorem ipsum.</w:t>
            </w:r>
          </w:p>
        </w:tc>
      </w:tr>
      <w:tr>
        <w:tc>
          <w:tcPr>
            <w:tcW w:w="1872"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Theme 5 Elit Sed</w:t>
            </w:r>
          </w:p>
        </w:tc>
        <w:tc>
          <w:tcPr>
            <w:tcW w:w="1872"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Quia dolor sit amet consectetur adipisci velit sed quia non numquam.</w:t>
            </w:r>
          </w:p>
        </w:tc>
        <w:tc>
          <w:tcPr>
            <w:tcW w:w="1872"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Eius modi tempora incidunt ut labore et dolore magnam aliquam quaerat.</w:t>
            </w:r>
          </w:p>
        </w:tc>
        <w:tc>
          <w:tcPr>
            <w:tcW w:w="1872"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Voluptatem ut enim ad minima veniam quis nostrum exercitationem ullam.</w:t>
            </w:r>
          </w:p>
        </w:tc>
        <w:tc>
          <w:tcPr>
            <w:tcW w:w="1872"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Corporis suscipit laboriosam nisi ut aliquid ex ea commodi consequatur.</w:t>
            </w:r>
          </w:p>
        </w:tc>
      </w:tr>
      <w:tr>
        <w:tc>
          <w:tcPr>
            <w:tcW w:w="1872"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Theme 6 Do Eiusmod</w:t>
            </w:r>
          </w:p>
        </w:tc>
        <w:tc>
          <w:tcPr>
            <w:tcW w:w="1872"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At vero eos et accusamus et iusto odio dignissimos ducimus qui blanditiis.</w:t>
            </w:r>
          </w:p>
        </w:tc>
        <w:tc>
          <w:tcPr>
            <w:tcW w:w="1872"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Praesentium voluptatum deleniti atque corrupti quos dolores et quas.</w:t>
            </w:r>
          </w:p>
        </w:tc>
        <w:tc>
          <w:tcPr>
            <w:tcW w:w="1872"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Molestias excepturi sint occaecati cupiditate non provident similique.</w:t>
            </w:r>
          </w:p>
        </w:tc>
        <w:tc>
          <w:tcPr>
            <w:tcW w:w="1872"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Sunt in culpa qui officia deserunt mollitia animi id est laborum dolorum.</w:t>
            </w:r>
          </w:p>
        </w:tc>
      </w:tr>
    </w:tbl>
    <w:p>
      <w:r>
        <w:br w:type="page"/>
      </w:r>
    </w:p>
    <w:p>
      <w:pPr>
        <w:spacing w:line="480" w:lineRule="auto" w:before="0" w:after="0"/>
        <w:jc w:val="left"/>
      </w:pPr>
      <w:r>
        <w:rPr>
          <w:rFonts w:ascii="Times New Roman" w:hAnsi="Times New Roman" w:eastAsia="Times New Roman" w:cs="Times New Roman"/>
          <w:b/>
          <w:i w:val="0"/>
          <w:color w:val="000000"/>
          <w:sz w:val="24"/>
        </w:rPr>
        <w:t>TABLE 4</w:t>
      </w:r>
    </w:p>
    <w:p>
      <w:pPr>
        <w:spacing w:line="480" w:lineRule="auto" w:before="0" w:after="120"/>
        <w:jc w:val="left"/>
      </w:pPr>
      <w:r>
        <w:rPr>
          <w:rFonts w:ascii="Times New Roman" w:hAnsi="Times New Roman" w:eastAsia="Times New Roman" w:cs="Times New Roman"/>
          <w:b w:val="0"/>
          <w:i/>
          <w:color w:val="000000"/>
          <w:sz w:val="24"/>
        </w:rPr>
        <w:t>Sample Categorical Reference Table</w:t>
      </w:r>
    </w:p>
    <w:tbl>
      <w:tblPr>
        <w:tblLayout w:type="fixed"/>
        <w:tblLook w:firstColumn="1" w:firstRow="1" w:lastColumn="0" w:lastRow="0" w:noHBand="0" w:noVBand="1" w:val="04A0"/>
        <w:tblW w:w="9360" w:type="dxa"/>
      </w:tblPr>
      <w:tblGrid>
        <w:gridCol w:w="3120"/>
        <w:gridCol w:w="3120"/>
        <w:gridCol w:w="3120"/>
      </w:tblGrid>
      <w:tr>
        <w:tc>
          <w:tcPr>
            <w:tcW w:w="3120" w:type="dxa"/>
            <w:tcBorders>
              <w:top w:val="single" w:sz="4" w:color="000000"/>
              <w:left w:val="single" w:sz="4" w:color="000000"/>
              <w:bottom w:val="single" w:sz="4" w:color="000000"/>
              <w:right w:val="single" w:sz="4" w:color="000000"/>
            </w:tcBorders>
            <w:shd w:val="clear" w:color="auto" w:fill="D9D9D9"/>
          </w:tcPr>
          <w:p>
            <w:pPr>
              <w:spacing w:line="240" w:lineRule="auto" w:after="0"/>
            </w:pPr>
            <w:r/>
            <w:r>
              <w:rPr>
                <w:rFonts w:ascii="Times New Roman" w:hAnsi="Times New Roman" w:eastAsia="Times New Roman" w:cs="Times New Roman"/>
                <w:b/>
                <w:i w:val="0"/>
                <w:color w:val="000000"/>
                <w:sz w:val="24"/>
              </w:rPr>
              <w:t>Category</w:t>
            </w:r>
          </w:p>
        </w:tc>
        <w:tc>
          <w:tcPr>
            <w:tcW w:w="3120" w:type="dxa"/>
            <w:tcBorders>
              <w:top w:val="single" w:sz="4" w:color="000000"/>
              <w:left w:val="single" w:sz="4" w:color="000000"/>
              <w:bottom w:val="single" w:sz="4" w:color="000000"/>
              <w:right w:val="single" w:sz="4" w:color="000000"/>
            </w:tcBorders>
            <w:shd w:val="clear" w:color="auto" w:fill="D9D9D9"/>
          </w:tcPr>
          <w:p>
            <w:pPr>
              <w:spacing w:line="240" w:lineRule="auto" w:after="0"/>
            </w:pPr>
            <w:r/>
            <w:r>
              <w:rPr>
                <w:rFonts w:ascii="Times New Roman" w:hAnsi="Times New Roman" w:eastAsia="Times New Roman" w:cs="Times New Roman"/>
                <w:b/>
                <w:i w:val="0"/>
                <w:color w:val="000000"/>
                <w:sz w:val="24"/>
              </w:rPr>
              <w:t>Item</w:t>
            </w:r>
          </w:p>
        </w:tc>
        <w:tc>
          <w:tcPr>
            <w:tcW w:w="3120" w:type="dxa"/>
            <w:tcBorders>
              <w:top w:val="single" w:sz="4" w:color="000000"/>
              <w:left w:val="single" w:sz="4" w:color="000000"/>
              <w:bottom w:val="single" w:sz="4" w:color="000000"/>
              <w:right w:val="single" w:sz="4" w:color="000000"/>
            </w:tcBorders>
            <w:shd w:val="clear" w:color="auto" w:fill="D9D9D9"/>
          </w:tcPr>
          <w:p>
            <w:pPr>
              <w:spacing w:line="240" w:lineRule="auto" w:after="0"/>
            </w:pPr>
            <w:r/>
            <w:r>
              <w:rPr>
                <w:rFonts w:ascii="Times New Roman" w:hAnsi="Times New Roman" w:eastAsia="Times New Roman" w:cs="Times New Roman"/>
                <w:b/>
                <w:i w:val="0"/>
                <w:color w:val="000000"/>
                <w:sz w:val="24"/>
              </w:rPr>
              <w:t>Description</w:t>
            </w:r>
          </w:p>
        </w:tc>
      </w:tr>
      <w:tr>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Category One</w:t>
            </w:r>
          </w:p>
        </w:tc>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Lorem Ipsum</w:t>
            </w:r>
          </w:p>
        </w:tc>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Dolor sit amet, consectetur adipiscing elit, sed do eiusmod tempor incididunt.</w:t>
            </w:r>
          </w:p>
        </w:tc>
      </w:tr>
      <w:tr>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r>
          </w:p>
        </w:tc>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Sit Amet</w:t>
            </w:r>
          </w:p>
        </w:tc>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Ut labore et dolore magna aliqua ut enim ad minim veniam quis nostrud.</w:t>
            </w:r>
          </w:p>
        </w:tc>
      </w:tr>
      <w:tr>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Category Two</w:t>
            </w:r>
          </w:p>
        </w:tc>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Adipiscing Elit</w:t>
            </w:r>
          </w:p>
        </w:tc>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Exercitation ullamco laboris nisi ut aliquip ex ea commodo consequat duis.</w:t>
            </w:r>
          </w:p>
        </w:tc>
      </w:tr>
      <w:tr>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r>
          </w:p>
        </w:tc>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Sed Do Eiusmod</w:t>
            </w:r>
          </w:p>
        </w:tc>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Aute irure dolor in reprehenderit in voluptate velit esse cillum dolore.</w:t>
            </w:r>
          </w:p>
        </w:tc>
      </w:tr>
      <w:tr>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Category Three</w:t>
            </w:r>
          </w:p>
        </w:tc>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Tempor Incididunt</w:t>
            </w:r>
          </w:p>
        </w:tc>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Eu fugiat nulla pariatur excepteur sint occaecat cupidatat non proident.</w:t>
            </w:r>
          </w:p>
        </w:tc>
      </w:tr>
      <w:tr>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r>
          </w:p>
        </w:tc>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Ut Labore</w:t>
            </w:r>
          </w:p>
        </w:tc>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Sunt in culpa qui officia deserunt mollit anim id est laborum lorem ipsum.</w:t>
            </w:r>
          </w:p>
        </w:tc>
      </w:tr>
      <w:tr>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Category Four</w:t>
            </w:r>
          </w:p>
        </w:tc>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Et Dolore</w:t>
            </w:r>
          </w:p>
        </w:tc>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Sed ut perspiciatis unde omnis iste natus error sit voluptatem accusantium.</w:t>
            </w:r>
          </w:p>
        </w:tc>
      </w:tr>
      <w:tr>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r>
          </w:p>
        </w:tc>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Magna Aliqua</w:t>
            </w:r>
          </w:p>
        </w:tc>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Doloremque laudantium totam rem aperiam eaque ipsa quae ab illo inventore.</w:t>
            </w:r>
          </w:p>
        </w:tc>
      </w:tr>
      <w:tr>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Category Five</w:t>
            </w:r>
          </w:p>
        </w:tc>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Ut Enim Ad</w:t>
            </w:r>
          </w:p>
        </w:tc>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Veritatis et quasi architecto beatae vitae dicta sunt explicabo nemo enim.</w:t>
            </w:r>
          </w:p>
        </w:tc>
      </w:tr>
      <w:tr>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r>
          </w:p>
        </w:tc>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Minim Veniam</w:t>
            </w:r>
          </w:p>
        </w:tc>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Ipsam voluptatem quia voluptas sit aspernatur aut odit aut fugit sed quia.</w:t>
            </w:r>
          </w:p>
        </w:tc>
      </w:tr>
      <w:tr>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Category Six</w:t>
            </w:r>
          </w:p>
        </w:tc>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Quis Nostrud</w:t>
            </w:r>
          </w:p>
        </w:tc>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Consequuntur magni dolores eos qui ratione voluptatem sequi nesciunt neque.</w:t>
            </w:r>
          </w:p>
        </w:tc>
      </w:tr>
      <w:tr>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r>
          </w:p>
        </w:tc>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Exercitation</w:t>
            </w:r>
          </w:p>
        </w:tc>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Porro quisquam est qui dolorem ipsum quia dolor sit amet consectetur adipisci.</w:t>
            </w:r>
          </w:p>
        </w:tc>
      </w:tr>
      <w:tr>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Category Seven</w:t>
            </w:r>
          </w:p>
        </w:tc>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Ullamco Laboris</w:t>
            </w:r>
          </w:p>
        </w:tc>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Velit sed quia non numquam eius modi tempora incidunt ut labore et dolore.</w:t>
            </w:r>
          </w:p>
        </w:tc>
      </w:tr>
      <w:tr>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r>
          </w:p>
        </w:tc>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Nisi Ut Aliquip</w:t>
            </w:r>
          </w:p>
        </w:tc>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Magnam aliquam quaerat voluptatem ut enim ad minima veniam quis nostrum.</w:t>
            </w:r>
          </w:p>
        </w:tc>
      </w:tr>
      <w:tr>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Category Eight</w:t>
            </w:r>
          </w:p>
        </w:tc>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Ex Ea Commodo</w:t>
            </w:r>
          </w:p>
        </w:tc>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Exercitationem ullam corporis suscipit laboriosam nisi ut aliquid ex ea.</w:t>
            </w:r>
          </w:p>
        </w:tc>
      </w:tr>
      <w:tr>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r>
          </w:p>
        </w:tc>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Consequat Duis</w:t>
            </w:r>
          </w:p>
        </w:tc>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Commodi consequatur quis autem vel eum iure reprehenderit qui in ea voluptate.</w:t>
            </w:r>
          </w:p>
        </w:tc>
      </w:tr>
      <w:tr>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Category Nine</w:t>
            </w:r>
          </w:p>
        </w:tc>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Aute Irure</w:t>
            </w:r>
          </w:p>
        </w:tc>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Velit esse quam nihil molestiae consequatur vel illum qui dolorem eum fugiat.</w:t>
            </w:r>
          </w:p>
        </w:tc>
      </w:tr>
      <w:tr>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r>
          </w:p>
        </w:tc>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Dolor In</w:t>
            </w:r>
          </w:p>
        </w:tc>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Quo voluptas nulla pariatur at vero eos et accusamus et iusto odio dignissimos.</w:t>
            </w:r>
          </w:p>
        </w:tc>
      </w:tr>
      <w:tr>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Category Ten</w:t>
            </w:r>
          </w:p>
        </w:tc>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Reprehenderit</w:t>
            </w:r>
          </w:p>
        </w:tc>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Ducimus qui blanditiis praesentium voluptatum deleniti atque corrupti quos.</w:t>
            </w:r>
          </w:p>
        </w:tc>
      </w:tr>
      <w:tr>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r>
          </w:p>
        </w:tc>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In Voluptate</w:t>
            </w:r>
          </w:p>
        </w:tc>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Dolores et quas molestias excepturi sint occaecati cupiditate non provident.</w:t>
            </w:r>
          </w:p>
        </w:tc>
      </w:tr>
      <w:tr>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Category Eleven</w:t>
            </w:r>
          </w:p>
        </w:tc>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Velit Esse</w:t>
            </w:r>
          </w:p>
        </w:tc>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Similique sunt in culpa qui officia deserunt mollitia animi id est laborum.</w:t>
            </w:r>
          </w:p>
        </w:tc>
      </w:tr>
      <w:tr>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r>
          </w:p>
        </w:tc>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Cillum Dolore</w:t>
            </w:r>
          </w:p>
        </w:tc>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Et dolorum fuga et harum quidem rerum facilis est et expedita distinctio.</w:t>
            </w:r>
          </w:p>
        </w:tc>
      </w:tr>
      <w:tr>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r>
          </w:p>
        </w:tc>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Eu Fugiat</w:t>
            </w:r>
          </w:p>
        </w:tc>
        <w:tc>
          <w:tcPr>
            <w:tcW w:w="3120" w:type="dxa"/>
            <w:tcBorders>
              <w:top w:val="single" w:sz="4" w:color="000000"/>
              <w:left w:val="single" w:sz="4" w:color="000000"/>
              <w:bottom w:val="single" w:sz="4" w:color="000000"/>
              <w:right w:val="single" w:sz="4" w:color="000000"/>
            </w:tcBorders>
          </w:tcPr>
          <w:p>
            <w:pPr>
              <w:spacing w:line="240" w:lineRule="auto" w:after="0"/>
            </w:pPr>
            <w:r/>
            <w:r>
              <w:rPr>
                <w:rFonts w:ascii="Times New Roman" w:hAnsi="Times New Roman" w:eastAsia="Times New Roman" w:cs="Times New Roman"/>
                <w:b w:val="0"/>
                <w:i w:val="0"/>
                <w:color w:val="000000"/>
                <w:sz w:val="24"/>
              </w:rPr>
              <w:t>Nam libero tempore cum soluta nobis est eligendi optio cumque nihil impedit.</w:t>
            </w:r>
          </w:p>
        </w:tc>
      </w:tr>
    </w:tbl>
    <w:sectPr w:rsidR="00FC693F" w:rsidRPr="0006063C" w:rsidSect="00034616">
      <w:head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spacing w:after="0"/>
      <w:jc w:val="right"/>
    </w:pPr>
    <w:r>
      <w:rPr>
        <w:rFonts w:ascii="Times New Roman" w:hAnsi="Times New Roman"/>
        <w:sz w:val="24"/>
        <w:rFonts w:ascii="Times New Roman" w:hAnsi="Times New Roman" w:eastAsia="Times New Roman" w:cs="Times New Roman"/>
      </w:rPr>
      <w:fldChar w:fldCharType="begin"/>
      <w:instrText xml:space="preserve">PAGE</w:instrText>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480" w:lineRule="auto" w:after="0" w:before="0"/>
    </w:pPr>
    <w:rPr>
      <w:rFonts w:ascii="Times New Roman" w:hAnsi="Times New Roman" w:eastAsia="Times New Roman" w:cs="Times New Roman"/>
      <w:b w:val="0"/>
      <w:i w:val="0"/>
      <w:color w:val="00000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40" w:after="120" w:line="480" w:lineRule="auto"/>
      <w:outlineLvl w:val="0"/>
    </w:pPr>
    <w:rPr>
      <w:rFonts w:asciiTheme="majorHAnsi" w:eastAsiaTheme="majorEastAsia" w:hAnsiTheme="majorHAnsi" w:cstheme="majorBidi" w:ascii="Times New Roman" w:hAnsi="Times New Roman" w:eastAsia="Times New Roman" w:cs="Times New Roman"/>
      <w:b/>
      <w:bCs/>
      <w:i w:val="0"/>
      <w:color w:val="000000"/>
      <w:sz w:val="24"/>
      <w:szCs w:val="28"/>
    </w:rPr>
  </w:style>
  <w:style w:type="paragraph" w:styleId="Heading2">
    <w:name w:val="heading 2"/>
    <w:basedOn w:val="Normal"/>
    <w:next w:val="Normal"/>
    <w:link w:val="Heading2Char"/>
    <w:uiPriority w:val="9"/>
    <w:unhideWhenUsed/>
    <w:qFormat/>
    <w:rsid w:val="00FC693F"/>
    <w:pPr>
      <w:keepNext/>
      <w:keepLines/>
      <w:spacing w:before="240" w:after="120" w:line="480" w:lineRule="auto"/>
      <w:outlineLvl w:val="1"/>
    </w:pPr>
    <w:rPr>
      <w:rFonts w:asciiTheme="majorHAnsi" w:eastAsiaTheme="majorEastAsia" w:hAnsiTheme="majorHAnsi" w:cstheme="majorBidi" w:ascii="Times New Roman" w:hAnsi="Times New Roman" w:eastAsia="Times New Roman" w:cs="Times New Roman"/>
      <w:b/>
      <w:bCs/>
      <w:i w:val="0"/>
      <w:color w:val="000000"/>
      <w:sz w:val="24"/>
      <w:szCs w:val="26"/>
    </w:rPr>
  </w:style>
  <w:style w:type="paragraph" w:styleId="Heading3">
    <w:name w:val="heading 3"/>
    <w:basedOn w:val="Normal"/>
    <w:next w:val="Normal"/>
    <w:link w:val="Heading3Char"/>
    <w:uiPriority w:val="9"/>
    <w:unhideWhenUsed/>
    <w:qFormat/>
    <w:rsid w:val="00FC693F"/>
    <w:pPr>
      <w:keepNext/>
      <w:keepLines/>
      <w:spacing w:before="240" w:after="120" w:line="480" w:lineRule="auto"/>
      <w:outlineLvl w:val="2"/>
    </w:pPr>
    <w:rPr>
      <w:rFonts w:asciiTheme="majorHAnsi" w:eastAsiaTheme="majorEastAsia" w:hAnsiTheme="majorHAnsi" w:cstheme="majorBidi" w:ascii="Times New Roman" w:hAnsi="Times New Roman" w:eastAsia="Times New Roman" w:cs="Times New Roman"/>
      <w:b/>
      <w:bCs/>
      <w:i w:val="0"/>
      <w:color w:val="000000"/>
      <w:sz w:val="24"/>
    </w:rPr>
  </w:style>
  <w:style w:type="paragraph" w:styleId="Heading4">
    <w:name w:val="heading 4"/>
    <w:basedOn w:val="Normal"/>
    <w:next w:val="Normal"/>
    <w:link w:val="Heading4Char"/>
    <w:uiPriority w:val="9"/>
    <w:semiHidden/>
    <w:unhideWhenUsed/>
    <w:qFormat/>
    <w:rsid w:val="00FC693F"/>
    <w:pPr>
      <w:keepNext/>
      <w:keepLines/>
      <w:spacing w:before="240" w:after="120" w:line="480" w:lineRule="auto"/>
      <w:outlineLvl w:val="3"/>
    </w:pPr>
    <w:rPr>
      <w:rFonts w:asciiTheme="majorHAnsi" w:eastAsiaTheme="majorEastAsia" w:hAnsiTheme="majorHAnsi" w:cstheme="majorBidi" w:ascii="Times New Roman" w:hAnsi="Times New Roman" w:eastAsia="Times New Roman" w:cs="Times New Roman"/>
      <w:b/>
      <w:bCs/>
      <w:i w:val="0"/>
      <w:iCs/>
      <w:color w:val="000000"/>
      <w:sz w:val="24"/>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